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791"/>
        <w:tblW w:w="0" w:type="auto"/>
        <w:tblLook w:val="04A0" w:firstRow="1" w:lastRow="0" w:firstColumn="1" w:lastColumn="0" w:noHBand="0" w:noVBand="1"/>
      </w:tblPr>
      <w:tblGrid>
        <w:gridCol w:w="4508"/>
        <w:gridCol w:w="4508"/>
      </w:tblGrid>
      <w:tr w:rsidR="001F4528" w14:paraId="321B848B" w14:textId="77777777" w:rsidTr="00C25E5D">
        <w:tc>
          <w:tcPr>
            <w:tcW w:w="4508" w:type="dxa"/>
          </w:tcPr>
          <w:p w14:paraId="29ACC269" w14:textId="5D6CE9B8" w:rsidR="001F4528" w:rsidRPr="001F4528" w:rsidRDefault="001F4528" w:rsidP="00C25E5D">
            <w:pPr>
              <w:rPr>
                <w:rFonts w:ascii="Verdana" w:hAnsi="Verdana"/>
                <w:b/>
                <w:bCs/>
              </w:rPr>
            </w:pPr>
            <w:r w:rsidRPr="001F4528">
              <w:rPr>
                <w:rFonts w:ascii="Verdana" w:hAnsi="Verdana"/>
                <w:b/>
                <w:bCs/>
              </w:rPr>
              <w:t>Apologies</w:t>
            </w:r>
          </w:p>
        </w:tc>
        <w:tc>
          <w:tcPr>
            <w:tcW w:w="4508" w:type="dxa"/>
          </w:tcPr>
          <w:p w14:paraId="63AAFF93" w14:textId="77C34F1C" w:rsidR="001F4528" w:rsidRPr="001F4528" w:rsidRDefault="001F4528" w:rsidP="00C25E5D">
            <w:pPr>
              <w:rPr>
                <w:rFonts w:ascii="Verdana" w:hAnsi="Verdana"/>
                <w:b/>
                <w:bCs/>
              </w:rPr>
            </w:pPr>
            <w:r w:rsidRPr="001F4528">
              <w:rPr>
                <w:rFonts w:ascii="Verdana" w:hAnsi="Verdana"/>
                <w:b/>
                <w:bCs/>
              </w:rPr>
              <w:t>Organisation</w:t>
            </w:r>
          </w:p>
        </w:tc>
      </w:tr>
      <w:tr w:rsidR="001F4528" w14:paraId="4452819F" w14:textId="77777777" w:rsidTr="00C25E5D">
        <w:tc>
          <w:tcPr>
            <w:tcW w:w="4508" w:type="dxa"/>
          </w:tcPr>
          <w:p w14:paraId="64B88FAD" w14:textId="6E2EB10F" w:rsidR="001F4528" w:rsidRPr="006F0050" w:rsidRDefault="001F4528" w:rsidP="00C25E5D">
            <w:pPr>
              <w:rPr>
                <w:rFonts w:ascii="Verdana" w:hAnsi="Verdana"/>
              </w:rPr>
            </w:pPr>
            <w:r w:rsidRPr="006F0050">
              <w:rPr>
                <w:rFonts w:ascii="Verdana" w:hAnsi="Verdana"/>
              </w:rPr>
              <w:t xml:space="preserve">Declan </w:t>
            </w:r>
            <w:proofErr w:type="spellStart"/>
            <w:r w:rsidRPr="006F0050">
              <w:rPr>
                <w:rFonts w:ascii="Verdana" w:hAnsi="Verdana"/>
              </w:rPr>
              <w:t>Bahriani</w:t>
            </w:r>
            <w:proofErr w:type="spellEnd"/>
          </w:p>
        </w:tc>
        <w:tc>
          <w:tcPr>
            <w:tcW w:w="4508" w:type="dxa"/>
          </w:tcPr>
          <w:p w14:paraId="176CCF1E" w14:textId="139D69F8" w:rsidR="001F4528" w:rsidRPr="006F0050" w:rsidRDefault="001F4528" w:rsidP="00C25E5D">
            <w:pPr>
              <w:rPr>
                <w:rFonts w:ascii="Verdana" w:hAnsi="Verdana"/>
              </w:rPr>
            </w:pPr>
            <w:r w:rsidRPr="006F0050">
              <w:rPr>
                <w:rFonts w:ascii="Verdana" w:hAnsi="Verdana"/>
              </w:rPr>
              <w:t>STCF Chair</w:t>
            </w:r>
          </w:p>
        </w:tc>
      </w:tr>
      <w:tr w:rsidR="001F4528" w14:paraId="747E52EA" w14:textId="77777777" w:rsidTr="00C25E5D">
        <w:tc>
          <w:tcPr>
            <w:tcW w:w="4508" w:type="dxa"/>
          </w:tcPr>
          <w:p w14:paraId="2C4394CB" w14:textId="64605BFB" w:rsidR="001F4528" w:rsidRPr="006F0050" w:rsidRDefault="001F4528" w:rsidP="00C25E5D">
            <w:pPr>
              <w:rPr>
                <w:rFonts w:ascii="Verdana" w:hAnsi="Verdana"/>
              </w:rPr>
            </w:pPr>
            <w:r w:rsidRPr="006F0050">
              <w:rPr>
                <w:rFonts w:ascii="Verdana" w:hAnsi="Verdana"/>
              </w:rPr>
              <w:t>Emma McInnes</w:t>
            </w:r>
          </w:p>
        </w:tc>
        <w:tc>
          <w:tcPr>
            <w:tcW w:w="4508" w:type="dxa"/>
          </w:tcPr>
          <w:p w14:paraId="37AFF608" w14:textId="357DA303" w:rsidR="001F4528" w:rsidRPr="006F0050" w:rsidRDefault="001F4528" w:rsidP="00C25E5D">
            <w:pPr>
              <w:rPr>
                <w:rFonts w:ascii="Verdana" w:hAnsi="Verdana"/>
              </w:rPr>
            </w:pPr>
            <w:r w:rsidRPr="006F0050">
              <w:rPr>
                <w:rFonts w:ascii="Verdana" w:hAnsi="Verdana"/>
              </w:rPr>
              <w:t>South Tees Public Health</w:t>
            </w:r>
          </w:p>
        </w:tc>
      </w:tr>
      <w:tr w:rsidR="001F4528" w14:paraId="36ABE8DA" w14:textId="77777777" w:rsidTr="00C25E5D">
        <w:tc>
          <w:tcPr>
            <w:tcW w:w="4508" w:type="dxa"/>
          </w:tcPr>
          <w:p w14:paraId="2D3FDC30" w14:textId="798A7A3D" w:rsidR="001F4528" w:rsidRPr="006F0050" w:rsidRDefault="001F4528" w:rsidP="00C25E5D">
            <w:pPr>
              <w:rPr>
                <w:rFonts w:ascii="Verdana" w:hAnsi="Verdana"/>
              </w:rPr>
            </w:pPr>
            <w:r w:rsidRPr="006F0050">
              <w:rPr>
                <w:rFonts w:ascii="Verdana" w:hAnsi="Verdana"/>
              </w:rPr>
              <w:t>Jake Graham</w:t>
            </w:r>
          </w:p>
        </w:tc>
        <w:tc>
          <w:tcPr>
            <w:tcW w:w="4508" w:type="dxa"/>
          </w:tcPr>
          <w:p w14:paraId="05EED69D" w14:textId="35FCB205" w:rsidR="001F4528" w:rsidRPr="006F0050" w:rsidRDefault="001F4528" w:rsidP="00C25E5D">
            <w:pPr>
              <w:rPr>
                <w:rFonts w:ascii="Verdana" w:hAnsi="Verdana"/>
              </w:rPr>
            </w:pPr>
            <w:r w:rsidRPr="006F0050">
              <w:rPr>
                <w:rFonts w:ascii="Verdana" w:hAnsi="Verdana"/>
              </w:rPr>
              <w:t>Tees Valley CCG</w:t>
            </w:r>
          </w:p>
        </w:tc>
      </w:tr>
      <w:tr w:rsidR="001F4528" w14:paraId="085AF3C9" w14:textId="77777777" w:rsidTr="00C25E5D">
        <w:tc>
          <w:tcPr>
            <w:tcW w:w="4508" w:type="dxa"/>
          </w:tcPr>
          <w:p w14:paraId="7C10C64A" w14:textId="7DFF05FA" w:rsidR="001F4528" w:rsidRPr="006F0050" w:rsidRDefault="001F4528" w:rsidP="00C25E5D">
            <w:pPr>
              <w:rPr>
                <w:rFonts w:ascii="Verdana" w:hAnsi="Verdana"/>
              </w:rPr>
            </w:pPr>
            <w:r w:rsidRPr="006F0050">
              <w:rPr>
                <w:rFonts w:ascii="Verdana" w:hAnsi="Verdana"/>
              </w:rPr>
              <w:t>Campbell McNeil</w:t>
            </w:r>
          </w:p>
        </w:tc>
        <w:tc>
          <w:tcPr>
            <w:tcW w:w="4508" w:type="dxa"/>
          </w:tcPr>
          <w:p w14:paraId="2A93EF95" w14:textId="1C6E5448" w:rsidR="001F4528" w:rsidRPr="006F0050" w:rsidRDefault="001F4528" w:rsidP="00C25E5D">
            <w:pPr>
              <w:rPr>
                <w:rFonts w:ascii="Verdana" w:hAnsi="Verdana"/>
              </w:rPr>
            </w:pPr>
            <w:r w:rsidRPr="006F0050">
              <w:rPr>
                <w:rFonts w:ascii="Verdana" w:hAnsi="Verdana"/>
              </w:rPr>
              <w:t>NHS England</w:t>
            </w:r>
          </w:p>
        </w:tc>
      </w:tr>
      <w:tr w:rsidR="001F4528" w14:paraId="40A6DCC2" w14:textId="77777777" w:rsidTr="00C25E5D">
        <w:tc>
          <w:tcPr>
            <w:tcW w:w="4508" w:type="dxa"/>
          </w:tcPr>
          <w:p w14:paraId="24471287" w14:textId="3DFC0847" w:rsidR="001F4528" w:rsidRPr="006F0050" w:rsidRDefault="001F4528" w:rsidP="00C25E5D">
            <w:pPr>
              <w:rPr>
                <w:rFonts w:ascii="Verdana" w:hAnsi="Verdana"/>
              </w:rPr>
            </w:pPr>
            <w:r w:rsidRPr="006F0050">
              <w:rPr>
                <w:rFonts w:ascii="Verdana" w:hAnsi="Verdana"/>
              </w:rPr>
              <w:t>Jane Harmer</w:t>
            </w:r>
          </w:p>
        </w:tc>
        <w:tc>
          <w:tcPr>
            <w:tcW w:w="4508" w:type="dxa"/>
          </w:tcPr>
          <w:p w14:paraId="559E9AD6" w14:textId="32E36442" w:rsidR="001F4528" w:rsidRPr="006F0050" w:rsidRDefault="001F4528" w:rsidP="00C25E5D">
            <w:pPr>
              <w:rPr>
                <w:rFonts w:ascii="Verdana" w:hAnsi="Verdana"/>
              </w:rPr>
            </w:pPr>
            <w:r w:rsidRPr="006F0050">
              <w:rPr>
                <w:rFonts w:ascii="Verdana" w:hAnsi="Verdana"/>
              </w:rPr>
              <w:t>Kinship</w:t>
            </w:r>
          </w:p>
        </w:tc>
      </w:tr>
      <w:tr w:rsidR="001F4528" w14:paraId="70138547" w14:textId="77777777" w:rsidTr="00C25E5D">
        <w:tc>
          <w:tcPr>
            <w:tcW w:w="4508" w:type="dxa"/>
          </w:tcPr>
          <w:p w14:paraId="5C6FD039" w14:textId="6E3B361E" w:rsidR="001F4528" w:rsidRPr="006F0050" w:rsidRDefault="001F4528" w:rsidP="00C25E5D">
            <w:pPr>
              <w:rPr>
                <w:rFonts w:ascii="Verdana" w:hAnsi="Verdana"/>
              </w:rPr>
            </w:pPr>
            <w:r w:rsidRPr="006F0050">
              <w:rPr>
                <w:rFonts w:ascii="Verdana" w:hAnsi="Verdana"/>
              </w:rPr>
              <w:t>Sue Rowe (Issues with accessing meeting, original link broken)</w:t>
            </w:r>
          </w:p>
        </w:tc>
        <w:tc>
          <w:tcPr>
            <w:tcW w:w="4508" w:type="dxa"/>
          </w:tcPr>
          <w:p w14:paraId="4893FB11" w14:textId="2868ADC0" w:rsidR="001F4528" w:rsidRPr="006F0050" w:rsidRDefault="001F4528" w:rsidP="00C25E5D">
            <w:pPr>
              <w:rPr>
                <w:rFonts w:ascii="Verdana" w:hAnsi="Verdana"/>
              </w:rPr>
            </w:pPr>
            <w:r w:rsidRPr="006F0050">
              <w:rPr>
                <w:rFonts w:ascii="Verdana" w:hAnsi="Verdana"/>
              </w:rPr>
              <w:t>Playlist for life</w:t>
            </w:r>
          </w:p>
        </w:tc>
      </w:tr>
      <w:tr w:rsidR="001F4528" w14:paraId="20AC7A19" w14:textId="77777777" w:rsidTr="00C25E5D">
        <w:tc>
          <w:tcPr>
            <w:tcW w:w="4508" w:type="dxa"/>
          </w:tcPr>
          <w:p w14:paraId="37ECE749" w14:textId="3C732E91" w:rsidR="001F4528" w:rsidRPr="006F0050" w:rsidRDefault="001F4528" w:rsidP="00C25E5D">
            <w:pPr>
              <w:rPr>
                <w:rFonts w:ascii="Verdana" w:hAnsi="Verdana"/>
              </w:rPr>
            </w:pPr>
            <w:r w:rsidRPr="006F0050">
              <w:rPr>
                <w:rFonts w:ascii="Verdana" w:hAnsi="Verdana"/>
              </w:rPr>
              <w:t>John Cooke</w:t>
            </w:r>
          </w:p>
        </w:tc>
        <w:tc>
          <w:tcPr>
            <w:tcW w:w="4508" w:type="dxa"/>
          </w:tcPr>
          <w:p w14:paraId="1671A3FA" w14:textId="5CD35370" w:rsidR="001F4528" w:rsidRPr="006F0050" w:rsidRDefault="001F4528" w:rsidP="00C25E5D">
            <w:pPr>
              <w:rPr>
                <w:rFonts w:ascii="Verdana" w:hAnsi="Verdana"/>
              </w:rPr>
            </w:pPr>
            <w:r w:rsidRPr="006F0050">
              <w:rPr>
                <w:rFonts w:ascii="Verdana" w:hAnsi="Verdana"/>
              </w:rPr>
              <w:t>Carer</w:t>
            </w:r>
          </w:p>
        </w:tc>
      </w:tr>
      <w:tr w:rsidR="001F4528" w14:paraId="2ADE3534" w14:textId="77777777" w:rsidTr="00C25E5D">
        <w:tc>
          <w:tcPr>
            <w:tcW w:w="4508" w:type="dxa"/>
          </w:tcPr>
          <w:p w14:paraId="13D4E77A" w14:textId="4DAF2722" w:rsidR="001F4528" w:rsidRPr="006F0050" w:rsidRDefault="001F4528" w:rsidP="00C25E5D">
            <w:pPr>
              <w:rPr>
                <w:rFonts w:ascii="Verdana" w:hAnsi="Verdana"/>
              </w:rPr>
            </w:pPr>
            <w:r w:rsidRPr="006F0050">
              <w:rPr>
                <w:rFonts w:ascii="Verdana" w:hAnsi="Verdana"/>
              </w:rPr>
              <w:t>Ruth Barnes</w:t>
            </w:r>
          </w:p>
        </w:tc>
        <w:tc>
          <w:tcPr>
            <w:tcW w:w="4508" w:type="dxa"/>
          </w:tcPr>
          <w:p w14:paraId="69C0F75A" w14:textId="05A21E8C" w:rsidR="001F4528" w:rsidRPr="006F0050" w:rsidRDefault="001F4528" w:rsidP="00C25E5D">
            <w:pPr>
              <w:rPr>
                <w:rFonts w:ascii="Verdana" w:hAnsi="Verdana"/>
              </w:rPr>
            </w:pPr>
            <w:r w:rsidRPr="006F0050">
              <w:rPr>
                <w:rFonts w:ascii="Verdana" w:hAnsi="Verdana"/>
              </w:rPr>
              <w:t>MVDA (Step Forward Tees Valley)</w:t>
            </w:r>
          </w:p>
        </w:tc>
      </w:tr>
      <w:tr w:rsidR="001F4528" w14:paraId="2C06BBCB" w14:textId="77777777" w:rsidTr="00C25E5D">
        <w:tc>
          <w:tcPr>
            <w:tcW w:w="4508" w:type="dxa"/>
          </w:tcPr>
          <w:p w14:paraId="29ABC8E2" w14:textId="72A7B647" w:rsidR="001F4528" w:rsidRPr="006F0050" w:rsidRDefault="001F4528" w:rsidP="00C25E5D">
            <w:pPr>
              <w:rPr>
                <w:rFonts w:ascii="Verdana" w:hAnsi="Verdana"/>
              </w:rPr>
            </w:pPr>
            <w:r w:rsidRPr="006F0050">
              <w:rPr>
                <w:rFonts w:ascii="Verdana" w:hAnsi="Verdana"/>
              </w:rPr>
              <w:t>Renee Brady</w:t>
            </w:r>
          </w:p>
        </w:tc>
        <w:tc>
          <w:tcPr>
            <w:tcW w:w="4508" w:type="dxa"/>
          </w:tcPr>
          <w:p w14:paraId="3E465A65" w14:textId="38DEC929" w:rsidR="001F4528" w:rsidRPr="006F0050" w:rsidRDefault="001F4528" w:rsidP="00C25E5D">
            <w:pPr>
              <w:rPr>
                <w:rFonts w:ascii="Verdana" w:hAnsi="Verdana"/>
              </w:rPr>
            </w:pPr>
            <w:r w:rsidRPr="006F0050">
              <w:rPr>
                <w:rFonts w:ascii="Verdana" w:hAnsi="Verdana"/>
              </w:rPr>
              <w:t>Middlesbrough &amp; Stockton Mind</w:t>
            </w:r>
          </w:p>
        </w:tc>
      </w:tr>
      <w:tr w:rsidR="001F4528" w14:paraId="6C845825" w14:textId="77777777" w:rsidTr="00C25E5D">
        <w:tc>
          <w:tcPr>
            <w:tcW w:w="4508" w:type="dxa"/>
          </w:tcPr>
          <w:p w14:paraId="195F3231" w14:textId="0BA011BB" w:rsidR="001F4528" w:rsidRPr="006F0050" w:rsidRDefault="001F4528" w:rsidP="00C25E5D">
            <w:pPr>
              <w:rPr>
                <w:rFonts w:ascii="Verdana" w:hAnsi="Verdana"/>
              </w:rPr>
            </w:pPr>
            <w:r w:rsidRPr="006F0050">
              <w:rPr>
                <w:rFonts w:ascii="Verdana" w:hAnsi="Verdana"/>
              </w:rPr>
              <w:t>Andrew Crowe</w:t>
            </w:r>
          </w:p>
        </w:tc>
        <w:tc>
          <w:tcPr>
            <w:tcW w:w="4508" w:type="dxa"/>
          </w:tcPr>
          <w:p w14:paraId="7415344D" w14:textId="3ECB783C" w:rsidR="001F4528" w:rsidRPr="006F0050" w:rsidRDefault="001F4528" w:rsidP="00C25E5D">
            <w:pPr>
              <w:rPr>
                <w:rFonts w:ascii="Verdana" w:hAnsi="Verdana"/>
              </w:rPr>
            </w:pPr>
            <w:r w:rsidRPr="006F0050">
              <w:rPr>
                <w:rFonts w:ascii="Verdana" w:hAnsi="Verdana"/>
              </w:rPr>
              <w:t>Middlesbrough Libraries</w:t>
            </w:r>
          </w:p>
        </w:tc>
      </w:tr>
      <w:tr w:rsidR="001F4528" w14:paraId="7A92B8A0" w14:textId="77777777" w:rsidTr="00C25E5D">
        <w:tc>
          <w:tcPr>
            <w:tcW w:w="4508" w:type="dxa"/>
          </w:tcPr>
          <w:p w14:paraId="2C366C1E" w14:textId="2AD954DC" w:rsidR="001F4528" w:rsidRPr="006F0050" w:rsidRDefault="001F4528" w:rsidP="00C25E5D">
            <w:pPr>
              <w:rPr>
                <w:rFonts w:ascii="Verdana" w:hAnsi="Verdana"/>
              </w:rPr>
            </w:pPr>
            <w:r w:rsidRPr="006F0050">
              <w:rPr>
                <w:rFonts w:ascii="Verdana" w:hAnsi="Verdana"/>
              </w:rPr>
              <w:t>Diane Fleet</w:t>
            </w:r>
          </w:p>
        </w:tc>
        <w:tc>
          <w:tcPr>
            <w:tcW w:w="4508" w:type="dxa"/>
          </w:tcPr>
          <w:p w14:paraId="3EDE8B4C" w14:textId="22891E97" w:rsidR="001F4528" w:rsidRPr="006F0050" w:rsidRDefault="001F4528" w:rsidP="00C25E5D">
            <w:pPr>
              <w:rPr>
                <w:rFonts w:ascii="Verdana" w:hAnsi="Verdana"/>
              </w:rPr>
            </w:pPr>
            <w:r w:rsidRPr="006F0050">
              <w:rPr>
                <w:rFonts w:ascii="Verdana" w:hAnsi="Verdana"/>
              </w:rPr>
              <w:t>Middlesbrough Libraries</w:t>
            </w:r>
          </w:p>
        </w:tc>
      </w:tr>
      <w:tr w:rsidR="001F4528" w14:paraId="6CDCA760" w14:textId="77777777" w:rsidTr="00C25E5D">
        <w:tc>
          <w:tcPr>
            <w:tcW w:w="4508" w:type="dxa"/>
          </w:tcPr>
          <w:p w14:paraId="69C1C00B" w14:textId="74006581" w:rsidR="001F4528" w:rsidRPr="006F0050" w:rsidRDefault="001F4528" w:rsidP="00C25E5D">
            <w:pPr>
              <w:rPr>
                <w:rFonts w:ascii="Verdana" w:hAnsi="Verdana"/>
              </w:rPr>
            </w:pPr>
            <w:r w:rsidRPr="006F0050">
              <w:rPr>
                <w:rFonts w:ascii="Verdana" w:hAnsi="Verdana"/>
              </w:rPr>
              <w:t>Carol James</w:t>
            </w:r>
          </w:p>
        </w:tc>
        <w:tc>
          <w:tcPr>
            <w:tcW w:w="4508" w:type="dxa"/>
          </w:tcPr>
          <w:p w14:paraId="48F151D1" w14:textId="3EB0989B" w:rsidR="001F4528" w:rsidRPr="006F0050" w:rsidRDefault="001F4528" w:rsidP="00C25E5D">
            <w:pPr>
              <w:rPr>
                <w:rFonts w:ascii="Verdana" w:hAnsi="Verdana"/>
              </w:rPr>
            </w:pPr>
            <w:r w:rsidRPr="006F0050">
              <w:rPr>
                <w:rFonts w:ascii="Verdana" w:hAnsi="Verdana"/>
              </w:rPr>
              <w:t>Redcar &amp; Cleveland Council</w:t>
            </w:r>
          </w:p>
        </w:tc>
      </w:tr>
      <w:tr w:rsidR="001F4528" w14:paraId="6A854ED6" w14:textId="77777777" w:rsidTr="00C25E5D">
        <w:tc>
          <w:tcPr>
            <w:tcW w:w="4508" w:type="dxa"/>
          </w:tcPr>
          <w:p w14:paraId="680DEFA8" w14:textId="2640F933" w:rsidR="001F4528" w:rsidRPr="006F0050" w:rsidRDefault="001F4528" w:rsidP="00C25E5D">
            <w:pPr>
              <w:rPr>
                <w:rFonts w:ascii="Verdana" w:hAnsi="Verdana"/>
              </w:rPr>
            </w:pPr>
            <w:r w:rsidRPr="006F0050">
              <w:rPr>
                <w:rFonts w:ascii="Verdana" w:hAnsi="Verdana"/>
              </w:rPr>
              <w:t>Ian McNaughton</w:t>
            </w:r>
          </w:p>
        </w:tc>
        <w:tc>
          <w:tcPr>
            <w:tcW w:w="4508" w:type="dxa"/>
          </w:tcPr>
          <w:p w14:paraId="79AFDB84" w14:textId="24BC4238" w:rsidR="001F4528" w:rsidRPr="006F0050" w:rsidRDefault="001F4528" w:rsidP="00C25E5D">
            <w:pPr>
              <w:rPr>
                <w:rFonts w:ascii="Verdana" w:hAnsi="Verdana"/>
              </w:rPr>
            </w:pPr>
            <w:r w:rsidRPr="006F0050">
              <w:rPr>
                <w:rFonts w:ascii="Verdana" w:hAnsi="Verdana"/>
              </w:rPr>
              <w:t>Middlesbrough Council</w:t>
            </w:r>
          </w:p>
        </w:tc>
      </w:tr>
      <w:tr w:rsidR="001F4528" w14:paraId="47760D60" w14:textId="77777777" w:rsidTr="00C25E5D">
        <w:tc>
          <w:tcPr>
            <w:tcW w:w="9016" w:type="dxa"/>
            <w:gridSpan w:val="2"/>
            <w:shd w:val="clear" w:color="auto" w:fill="ED7D31" w:themeFill="accent2"/>
          </w:tcPr>
          <w:p w14:paraId="7059FE1A" w14:textId="77777777" w:rsidR="001F4528" w:rsidRPr="006F0050" w:rsidRDefault="001F4528" w:rsidP="00C25E5D">
            <w:pPr>
              <w:rPr>
                <w:rFonts w:ascii="Verdana" w:hAnsi="Verdana"/>
                <w:b/>
                <w:bCs/>
              </w:rPr>
            </w:pPr>
          </w:p>
        </w:tc>
      </w:tr>
      <w:tr w:rsidR="001F4528" w14:paraId="2461909D" w14:textId="77777777" w:rsidTr="00C25E5D">
        <w:tc>
          <w:tcPr>
            <w:tcW w:w="4508" w:type="dxa"/>
          </w:tcPr>
          <w:p w14:paraId="3011D6D3" w14:textId="35347D82" w:rsidR="001F4528" w:rsidRPr="006F0050" w:rsidRDefault="001F4528" w:rsidP="00C25E5D">
            <w:pPr>
              <w:rPr>
                <w:rFonts w:ascii="Verdana" w:hAnsi="Verdana"/>
                <w:b/>
                <w:bCs/>
              </w:rPr>
            </w:pPr>
            <w:r w:rsidRPr="006F0050">
              <w:rPr>
                <w:rFonts w:ascii="Verdana" w:hAnsi="Verdana"/>
                <w:b/>
                <w:bCs/>
              </w:rPr>
              <w:t>Attendees</w:t>
            </w:r>
          </w:p>
        </w:tc>
        <w:tc>
          <w:tcPr>
            <w:tcW w:w="4508" w:type="dxa"/>
          </w:tcPr>
          <w:p w14:paraId="376B246F" w14:textId="7E4FC577" w:rsidR="001F4528" w:rsidRPr="006F0050" w:rsidRDefault="001F4528" w:rsidP="00C25E5D">
            <w:pPr>
              <w:rPr>
                <w:rFonts w:ascii="Verdana" w:hAnsi="Verdana"/>
                <w:b/>
                <w:bCs/>
              </w:rPr>
            </w:pPr>
            <w:r w:rsidRPr="006F0050">
              <w:rPr>
                <w:rFonts w:ascii="Verdana" w:hAnsi="Verdana"/>
                <w:b/>
                <w:bCs/>
              </w:rPr>
              <w:t>Organisation</w:t>
            </w:r>
          </w:p>
        </w:tc>
      </w:tr>
      <w:tr w:rsidR="001F4528" w14:paraId="41DF8FAD" w14:textId="77777777" w:rsidTr="00C25E5D">
        <w:tc>
          <w:tcPr>
            <w:tcW w:w="4508" w:type="dxa"/>
          </w:tcPr>
          <w:p w14:paraId="2136CB14" w14:textId="62EA2AE5" w:rsidR="001F4528" w:rsidRPr="006F0050" w:rsidRDefault="00C25E5D" w:rsidP="00C25E5D">
            <w:pPr>
              <w:rPr>
                <w:rFonts w:ascii="Verdana" w:hAnsi="Verdana"/>
              </w:rPr>
            </w:pPr>
            <w:r w:rsidRPr="006F0050">
              <w:rPr>
                <w:rFonts w:ascii="Verdana" w:hAnsi="Verdana"/>
              </w:rPr>
              <w:t>Kelly Baxter (</w:t>
            </w:r>
            <w:r w:rsidR="00CA783A">
              <w:rPr>
                <w:rFonts w:ascii="Verdana" w:hAnsi="Verdana"/>
              </w:rPr>
              <w:t xml:space="preserve">Task Group 4 </w:t>
            </w:r>
            <w:r w:rsidRPr="006F0050">
              <w:rPr>
                <w:rFonts w:ascii="Verdana" w:hAnsi="Verdana"/>
              </w:rPr>
              <w:t>Lead)</w:t>
            </w:r>
          </w:p>
        </w:tc>
        <w:tc>
          <w:tcPr>
            <w:tcW w:w="4508" w:type="dxa"/>
          </w:tcPr>
          <w:p w14:paraId="4E197663" w14:textId="4536BC6D" w:rsidR="001F4528" w:rsidRPr="006F0050" w:rsidRDefault="00C25E5D" w:rsidP="00C25E5D">
            <w:pPr>
              <w:rPr>
                <w:rFonts w:ascii="Verdana" w:hAnsi="Verdana"/>
              </w:rPr>
            </w:pPr>
            <w:r w:rsidRPr="006F0050">
              <w:rPr>
                <w:rFonts w:ascii="Verdana" w:hAnsi="Verdana"/>
              </w:rPr>
              <w:t>MVDA (We Care You Care)</w:t>
            </w:r>
          </w:p>
        </w:tc>
      </w:tr>
      <w:tr w:rsidR="001F4528" w14:paraId="231DBDA4" w14:textId="77777777" w:rsidTr="00C25E5D">
        <w:tc>
          <w:tcPr>
            <w:tcW w:w="4508" w:type="dxa"/>
          </w:tcPr>
          <w:p w14:paraId="4DF5AC27" w14:textId="71387E50" w:rsidR="001F4528" w:rsidRPr="006F0050" w:rsidRDefault="00EE4980" w:rsidP="00C25E5D">
            <w:pPr>
              <w:rPr>
                <w:rFonts w:ascii="Verdana" w:hAnsi="Verdana"/>
              </w:rPr>
            </w:pPr>
            <w:r w:rsidRPr="006F0050">
              <w:rPr>
                <w:rFonts w:ascii="Verdana" w:hAnsi="Verdana"/>
              </w:rPr>
              <w:t>David Calderwood</w:t>
            </w:r>
          </w:p>
        </w:tc>
        <w:tc>
          <w:tcPr>
            <w:tcW w:w="4508" w:type="dxa"/>
          </w:tcPr>
          <w:p w14:paraId="64DA3B31" w14:textId="33264470" w:rsidR="001F4528" w:rsidRPr="006F0050" w:rsidRDefault="00EE4980" w:rsidP="00C25E5D">
            <w:pPr>
              <w:rPr>
                <w:rFonts w:ascii="Verdana" w:hAnsi="Verdana"/>
              </w:rPr>
            </w:pPr>
            <w:r w:rsidRPr="006F0050">
              <w:rPr>
                <w:rFonts w:ascii="Verdana" w:hAnsi="Verdana"/>
              </w:rPr>
              <w:t>Redcar &amp; Cleveland Council</w:t>
            </w:r>
          </w:p>
        </w:tc>
      </w:tr>
      <w:tr w:rsidR="001F4528" w14:paraId="3ECABD46" w14:textId="77777777" w:rsidTr="00C25E5D">
        <w:tc>
          <w:tcPr>
            <w:tcW w:w="4508" w:type="dxa"/>
          </w:tcPr>
          <w:p w14:paraId="4700F333" w14:textId="72F6CC94" w:rsidR="001F4528" w:rsidRPr="006F0050" w:rsidRDefault="00EE4980" w:rsidP="00C25E5D">
            <w:pPr>
              <w:rPr>
                <w:rFonts w:ascii="Verdana" w:hAnsi="Verdana"/>
              </w:rPr>
            </w:pPr>
            <w:r w:rsidRPr="006F0050">
              <w:rPr>
                <w:rFonts w:ascii="Verdana" w:hAnsi="Verdana"/>
              </w:rPr>
              <w:t xml:space="preserve">Debbie Robinson </w:t>
            </w:r>
          </w:p>
        </w:tc>
        <w:tc>
          <w:tcPr>
            <w:tcW w:w="4508" w:type="dxa"/>
          </w:tcPr>
          <w:p w14:paraId="0A7ED554" w14:textId="22C5A1B7" w:rsidR="001F4528" w:rsidRPr="006F0050" w:rsidRDefault="00EE4980" w:rsidP="00C25E5D">
            <w:pPr>
              <w:rPr>
                <w:rFonts w:ascii="Verdana" w:hAnsi="Verdana"/>
              </w:rPr>
            </w:pPr>
            <w:r w:rsidRPr="006F0050">
              <w:rPr>
                <w:rFonts w:ascii="Verdana" w:hAnsi="Verdana"/>
              </w:rPr>
              <w:t>Middlesbrough Council</w:t>
            </w:r>
            <w:r w:rsidR="00CA783A">
              <w:rPr>
                <w:rFonts w:ascii="Verdana" w:hAnsi="Verdana"/>
              </w:rPr>
              <w:t xml:space="preserve"> (Comms)</w:t>
            </w:r>
          </w:p>
        </w:tc>
      </w:tr>
      <w:tr w:rsidR="001F4528" w14:paraId="61CF7409" w14:textId="77777777" w:rsidTr="00C25E5D">
        <w:tc>
          <w:tcPr>
            <w:tcW w:w="4508" w:type="dxa"/>
          </w:tcPr>
          <w:p w14:paraId="02CC0465" w14:textId="2E5E67F1" w:rsidR="001F4528" w:rsidRPr="006F0050" w:rsidRDefault="00EE4980" w:rsidP="00C25E5D">
            <w:pPr>
              <w:rPr>
                <w:rFonts w:ascii="Verdana" w:hAnsi="Verdana"/>
              </w:rPr>
            </w:pPr>
            <w:r w:rsidRPr="006F0050">
              <w:rPr>
                <w:rFonts w:ascii="Verdana" w:hAnsi="Verdana"/>
              </w:rPr>
              <w:t>Mike Sharman</w:t>
            </w:r>
          </w:p>
        </w:tc>
        <w:tc>
          <w:tcPr>
            <w:tcW w:w="4508" w:type="dxa"/>
          </w:tcPr>
          <w:p w14:paraId="67D141A0" w14:textId="7FB1959A" w:rsidR="001F4528" w:rsidRPr="006F0050" w:rsidRDefault="00EE4980" w:rsidP="00C25E5D">
            <w:pPr>
              <w:rPr>
                <w:rFonts w:ascii="Verdana" w:hAnsi="Verdana"/>
              </w:rPr>
            </w:pPr>
            <w:r w:rsidRPr="006F0050">
              <w:rPr>
                <w:rFonts w:ascii="Verdana" w:hAnsi="Verdana"/>
              </w:rPr>
              <w:t>Middlesbrough Council</w:t>
            </w:r>
          </w:p>
        </w:tc>
      </w:tr>
      <w:tr w:rsidR="001F4528" w14:paraId="44BA3D3F" w14:textId="77777777" w:rsidTr="00C25E5D">
        <w:tc>
          <w:tcPr>
            <w:tcW w:w="4508" w:type="dxa"/>
          </w:tcPr>
          <w:p w14:paraId="6EA3771A" w14:textId="4BDFF7D1" w:rsidR="001F4528" w:rsidRPr="006F0050" w:rsidRDefault="00EE4980" w:rsidP="00C25E5D">
            <w:pPr>
              <w:rPr>
                <w:rFonts w:ascii="Verdana" w:hAnsi="Verdana"/>
              </w:rPr>
            </w:pPr>
            <w:r w:rsidRPr="006F0050">
              <w:rPr>
                <w:rFonts w:ascii="Verdana" w:hAnsi="Verdana"/>
              </w:rPr>
              <w:t>Chris Walker</w:t>
            </w:r>
          </w:p>
        </w:tc>
        <w:tc>
          <w:tcPr>
            <w:tcW w:w="4508" w:type="dxa"/>
          </w:tcPr>
          <w:p w14:paraId="101D07A0" w14:textId="5C3922CF" w:rsidR="001F4528" w:rsidRPr="006F0050" w:rsidRDefault="00EE4980" w:rsidP="00C25E5D">
            <w:pPr>
              <w:rPr>
                <w:rFonts w:ascii="Verdana" w:hAnsi="Verdana"/>
              </w:rPr>
            </w:pPr>
            <w:r w:rsidRPr="006F0050">
              <w:rPr>
                <w:rFonts w:ascii="Verdana" w:hAnsi="Verdana"/>
              </w:rPr>
              <w:t>Middlesbrough Council</w:t>
            </w:r>
          </w:p>
        </w:tc>
      </w:tr>
      <w:tr w:rsidR="001F4528" w14:paraId="5572132E" w14:textId="77777777" w:rsidTr="00C25E5D">
        <w:tc>
          <w:tcPr>
            <w:tcW w:w="4508" w:type="dxa"/>
          </w:tcPr>
          <w:p w14:paraId="37CC759A" w14:textId="0FFAFC5A" w:rsidR="001F4528" w:rsidRPr="006F0050" w:rsidRDefault="00EE4980" w:rsidP="00C25E5D">
            <w:pPr>
              <w:rPr>
                <w:rFonts w:ascii="Verdana" w:hAnsi="Verdana"/>
              </w:rPr>
            </w:pPr>
            <w:r w:rsidRPr="006F0050">
              <w:rPr>
                <w:rFonts w:ascii="Verdana" w:hAnsi="Verdana"/>
              </w:rPr>
              <w:t>Idrees Rashid</w:t>
            </w:r>
          </w:p>
        </w:tc>
        <w:tc>
          <w:tcPr>
            <w:tcW w:w="4508" w:type="dxa"/>
          </w:tcPr>
          <w:p w14:paraId="39C85502" w14:textId="63852E42" w:rsidR="001F4528" w:rsidRPr="006F0050" w:rsidRDefault="005C4308" w:rsidP="00C25E5D">
            <w:pPr>
              <w:rPr>
                <w:rFonts w:ascii="Verdana" w:hAnsi="Verdana"/>
              </w:rPr>
            </w:pPr>
            <w:r w:rsidRPr="006F0050">
              <w:rPr>
                <w:rFonts w:ascii="Verdana" w:hAnsi="Verdana"/>
              </w:rPr>
              <w:t>Middlesbrough Council (Public Health)</w:t>
            </w:r>
          </w:p>
        </w:tc>
      </w:tr>
      <w:tr w:rsidR="001F4528" w14:paraId="1F0838DD" w14:textId="77777777" w:rsidTr="00C25E5D">
        <w:tc>
          <w:tcPr>
            <w:tcW w:w="4508" w:type="dxa"/>
          </w:tcPr>
          <w:p w14:paraId="1456A34E" w14:textId="107305CB" w:rsidR="001F4528" w:rsidRPr="006F0050" w:rsidRDefault="00EE4980" w:rsidP="00C25E5D">
            <w:pPr>
              <w:rPr>
                <w:rFonts w:ascii="Verdana" w:hAnsi="Verdana"/>
              </w:rPr>
            </w:pPr>
            <w:r w:rsidRPr="006F0050">
              <w:rPr>
                <w:rFonts w:ascii="Verdana" w:hAnsi="Verdana"/>
              </w:rPr>
              <w:t>Shazana Ali</w:t>
            </w:r>
          </w:p>
        </w:tc>
        <w:tc>
          <w:tcPr>
            <w:tcW w:w="4508" w:type="dxa"/>
          </w:tcPr>
          <w:p w14:paraId="5AC3A7C6" w14:textId="76B844BE" w:rsidR="001F4528" w:rsidRPr="006F0050" w:rsidRDefault="00EE4980" w:rsidP="00C25E5D">
            <w:pPr>
              <w:rPr>
                <w:rFonts w:ascii="Verdana" w:hAnsi="Verdana"/>
              </w:rPr>
            </w:pPr>
            <w:r w:rsidRPr="006F0050">
              <w:rPr>
                <w:rFonts w:ascii="Verdana" w:hAnsi="Verdana"/>
              </w:rPr>
              <w:t>Middlesbrough &amp; Stockton Mind (Carers &amp; Families Well-Being Service)</w:t>
            </w:r>
          </w:p>
        </w:tc>
      </w:tr>
      <w:tr w:rsidR="001F4528" w14:paraId="2A00ED59" w14:textId="77777777" w:rsidTr="00C25E5D">
        <w:tc>
          <w:tcPr>
            <w:tcW w:w="4508" w:type="dxa"/>
          </w:tcPr>
          <w:p w14:paraId="197A3946" w14:textId="2AA5D66A" w:rsidR="001F4528" w:rsidRPr="006F0050" w:rsidRDefault="00EE4980" w:rsidP="00C25E5D">
            <w:pPr>
              <w:rPr>
                <w:rFonts w:ascii="Verdana" w:hAnsi="Verdana"/>
              </w:rPr>
            </w:pPr>
            <w:r w:rsidRPr="006F0050">
              <w:rPr>
                <w:rFonts w:ascii="Verdana" w:hAnsi="Verdana"/>
              </w:rPr>
              <w:t>Simone Shaw</w:t>
            </w:r>
          </w:p>
        </w:tc>
        <w:tc>
          <w:tcPr>
            <w:tcW w:w="4508" w:type="dxa"/>
          </w:tcPr>
          <w:p w14:paraId="00F3F4BF" w14:textId="518EFFB7" w:rsidR="001F4528" w:rsidRPr="006F0050" w:rsidRDefault="00EE4980" w:rsidP="00C25E5D">
            <w:pPr>
              <w:rPr>
                <w:rFonts w:ascii="Verdana" w:hAnsi="Verdana"/>
              </w:rPr>
            </w:pPr>
            <w:r w:rsidRPr="006F0050">
              <w:rPr>
                <w:rFonts w:ascii="Verdana" w:hAnsi="Verdana"/>
              </w:rPr>
              <w:t>The Junction Foundation</w:t>
            </w:r>
          </w:p>
        </w:tc>
      </w:tr>
      <w:tr w:rsidR="001F4528" w14:paraId="1C132851" w14:textId="77777777" w:rsidTr="00C25E5D">
        <w:tc>
          <w:tcPr>
            <w:tcW w:w="4508" w:type="dxa"/>
          </w:tcPr>
          <w:p w14:paraId="009E3E63" w14:textId="73929B43" w:rsidR="001F4528" w:rsidRPr="006F0050" w:rsidRDefault="00EE4980" w:rsidP="00C25E5D">
            <w:pPr>
              <w:rPr>
                <w:rFonts w:ascii="Verdana" w:hAnsi="Verdana"/>
              </w:rPr>
            </w:pPr>
            <w:r w:rsidRPr="006F0050">
              <w:rPr>
                <w:rFonts w:ascii="Verdana" w:hAnsi="Verdana"/>
              </w:rPr>
              <w:t>Philip Dolphin</w:t>
            </w:r>
          </w:p>
        </w:tc>
        <w:tc>
          <w:tcPr>
            <w:tcW w:w="4508" w:type="dxa"/>
          </w:tcPr>
          <w:p w14:paraId="51CC0CC8" w14:textId="1EFBD6B3" w:rsidR="001F4528" w:rsidRPr="006F0050" w:rsidRDefault="00EE4980" w:rsidP="00C25E5D">
            <w:pPr>
              <w:rPr>
                <w:rFonts w:ascii="Verdana" w:hAnsi="Verdana"/>
              </w:rPr>
            </w:pPr>
            <w:r w:rsidRPr="006F0050">
              <w:rPr>
                <w:rFonts w:ascii="Verdana" w:hAnsi="Verdana"/>
              </w:rPr>
              <w:t>The Junction Foundation</w:t>
            </w:r>
          </w:p>
        </w:tc>
      </w:tr>
      <w:tr w:rsidR="001F4528" w14:paraId="74AE0191" w14:textId="77777777" w:rsidTr="00C25E5D">
        <w:tc>
          <w:tcPr>
            <w:tcW w:w="4508" w:type="dxa"/>
          </w:tcPr>
          <w:p w14:paraId="25FE75FB" w14:textId="0BF329C2" w:rsidR="001F4528" w:rsidRPr="006F0050" w:rsidRDefault="00EE4980" w:rsidP="00C25E5D">
            <w:pPr>
              <w:rPr>
                <w:rFonts w:ascii="Verdana" w:hAnsi="Verdana"/>
              </w:rPr>
            </w:pPr>
            <w:r w:rsidRPr="006F0050">
              <w:rPr>
                <w:rFonts w:ascii="Verdana" w:hAnsi="Verdana"/>
              </w:rPr>
              <w:t>Lee O’Brien</w:t>
            </w:r>
          </w:p>
        </w:tc>
        <w:tc>
          <w:tcPr>
            <w:tcW w:w="4508" w:type="dxa"/>
          </w:tcPr>
          <w:p w14:paraId="2E00EDC2" w14:textId="6B4593F1" w:rsidR="001F4528" w:rsidRPr="006F0050" w:rsidRDefault="00EE4980" w:rsidP="00C25E5D">
            <w:pPr>
              <w:rPr>
                <w:rFonts w:ascii="Verdana" w:hAnsi="Verdana"/>
              </w:rPr>
            </w:pPr>
            <w:r w:rsidRPr="006F0050">
              <w:rPr>
                <w:rFonts w:ascii="Verdana" w:hAnsi="Verdana"/>
              </w:rPr>
              <w:t>Carers Together</w:t>
            </w:r>
          </w:p>
        </w:tc>
      </w:tr>
      <w:tr w:rsidR="00EE4980" w14:paraId="0186FF68" w14:textId="77777777" w:rsidTr="00C25E5D">
        <w:tc>
          <w:tcPr>
            <w:tcW w:w="4508" w:type="dxa"/>
          </w:tcPr>
          <w:p w14:paraId="04CD3E33" w14:textId="5E4CFD30" w:rsidR="00EE4980" w:rsidRPr="006F0050" w:rsidRDefault="00EE4980" w:rsidP="00C25E5D">
            <w:pPr>
              <w:rPr>
                <w:rFonts w:ascii="Verdana" w:hAnsi="Verdana"/>
              </w:rPr>
            </w:pPr>
            <w:r w:rsidRPr="006F0050">
              <w:rPr>
                <w:rFonts w:ascii="Verdana" w:hAnsi="Verdana"/>
              </w:rPr>
              <w:t>Chris Adamson</w:t>
            </w:r>
          </w:p>
        </w:tc>
        <w:tc>
          <w:tcPr>
            <w:tcW w:w="4508" w:type="dxa"/>
          </w:tcPr>
          <w:p w14:paraId="50D7CAAC" w14:textId="2666BFC0" w:rsidR="00EE4980" w:rsidRPr="006F0050" w:rsidRDefault="00EE4980" w:rsidP="00C25E5D">
            <w:pPr>
              <w:rPr>
                <w:rFonts w:ascii="Verdana" w:hAnsi="Verdana"/>
              </w:rPr>
            </w:pPr>
            <w:r w:rsidRPr="006F0050">
              <w:rPr>
                <w:rFonts w:ascii="Verdana" w:hAnsi="Verdana"/>
              </w:rPr>
              <w:t>Healthwatch South Tees</w:t>
            </w:r>
            <w:r w:rsidR="00CA783A">
              <w:rPr>
                <w:rFonts w:ascii="Verdana" w:hAnsi="Verdana"/>
              </w:rPr>
              <w:t xml:space="preserve"> (Comms)</w:t>
            </w:r>
          </w:p>
        </w:tc>
      </w:tr>
      <w:tr w:rsidR="00EE4980" w14:paraId="2C1DCCA6" w14:textId="77777777" w:rsidTr="00C25E5D">
        <w:tc>
          <w:tcPr>
            <w:tcW w:w="4508" w:type="dxa"/>
          </w:tcPr>
          <w:p w14:paraId="2569F2D1" w14:textId="115DD2AF" w:rsidR="00EE4980" w:rsidRPr="006F0050" w:rsidRDefault="00EE4980" w:rsidP="00C25E5D">
            <w:pPr>
              <w:rPr>
                <w:rFonts w:ascii="Verdana" w:hAnsi="Verdana"/>
              </w:rPr>
            </w:pPr>
            <w:r w:rsidRPr="006F0050">
              <w:rPr>
                <w:rFonts w:ascii="Verdana" w:hAnsi="Verdana"/>
              </w:rPr>
              <w:t>Anne Richards</w:t>
            </w:r>
          </w:p>
        </w:tc>
        <w:tc>
          <w:tcPr>
            <w:tcW w:w="4508" w:type="dxa"/>
          </w:tcPr>
          <w:p w14:paraId="6C950641" w14:textId="7E1CDD5F" w:rsidR="00EE4980" w:rsidRPr="006F0050" w:rsidRDefault="00EE4980" w:rsidP="00C25E5D">
            <w:pPr>
              <w:rPr>
                <w:rFonts w:ascii="Verdana" w:hAnsi="Verdana"/>
              </w:rPr>
            </w:pPr>
            <w:r w:rsidRPr="006F0050">
              <w:rPr>
                <w:rFonts w:ascii="Verdana" w:hAnsi="Verdana"/>
              </w:rPr>
              <w:t>RCVDA</w:t>
            </w:r>
          </w:p>
        </w:tc>
      </w:tr>
      <w:tr w:rsidR="00EE4980" w14:paraId="74D480B9" w14:textId="77777777" w:rsidTr="00C25E5D">
        <w:tc>
          <w:tcPr>
            <w:tcW w:w="4508" w:type="dxa"/>
          </w:tcPr>
          <w:p w14:paraId="2C07614D" w14:textId="1CAC0267" w:rsidR="00EE4980" w:rsidRPr="006F0050" w:rsidRDefault="00EE4980" w:rsidP="00C25E5D">
            <w:pPr>
              <w:rPr>
                <w:rFonts w:ascii="Verdana" w:hAnsi="Verdana"/>
              </w:rPr>
            </w:pPr>
            <w:r w:rsidRPr="006F0050">
              <w:rPr>
                <w:rFonts w:ascii="Verdana" w:hAnsi="Verdana"/>
              </w:rPr>
              <w:t>Jo Cole</w:t>
            </w:r>
          </w:p>
        </w:tc>
        <w:tc>
          <w:tcPr>
            <w:tcW w:w="4508" w:type="dxa"/>
          </w:tcPr>
          <w:p w14:paraId="322C9ECA" w14:textId="7E5377B7" w:rsidR="00EE4980" w:rsidRPr="006F0050" w:rsidRDefault="00EE4980" w:rsidP="00C25E5D">
            <w:pPr>
              <w:rPr>
                <w:rFonts w:ascii="Verdana" w:hAnsi="Verdana"/>
              </w:rPr>
            </w:pPr>
            <w:r w:rsidRPr="006F0050">
              <w:rPr>
                <w:rFonts w:ascii="Verdana" w:hAnsi="Verdana"/>
              </w:rPr>
              <w:t>Neuro Key</w:t>
            </w:r>
          </w:p>
        </w:tc>
      </w:tr>
      <w:tr w:rsidR="00EE4980" w14:paraId="2C5018CB" w14:textId="77777777" w:rsidTr="00C25E5D">
        <w:tc>
          <w:tcPr>
            <w:tcW w:w="4508" w:type="dxa"/>
          </w:tcPr>
          <w:p w14:paraId="5A86514A" w14:textId="741878CF" w:rsidR="00EE4980" w:rsidRPr="006F0050" w:rsidRDefault="005C4308" w:rsidP="00C25E5D">
            <w:pPr>
              <w:rPr>
                <w:rFonts w:ascii="Verdana" w:hAnsi="Verdana"/>
              </w:rPr>
            </w:pPr>
            <w:r w:rsidRPr="006F0050">
              <w:rPr>
                <w:rFonts w:ascii="Verdana" w:hAnsi="Verdana"/>
              </w:rPr>
              <w:t>Marie Kerr</w:t>
            </w:r>
          </w:p>
        </w:tc>
        <w:tc>
          <w:tcPr>
            <w:tcW w:w="4508" w:type="dxa"/>
          </w:tcPr>
          <w:p w14:paraId="6DE95ADF" w14:textId="649704CE" w:rsidR="00EE4980" w:rsidRPr="006F0050" w:rsidRDefault="005C4308" w:rsidP="00C25E5D">
            <w:pPr>
              <w:rPr>
                <w:rFonts w:ascii="Verdana" w:hAnsi="Verdana"/>
              </w:rPr>
            </w:pPr>
            <w:r w:rsidRPr="006F0050">
              <w:rPr>
                <w:rFonts w:ascii="Verdana" w:hAnsi="Verdana"/>
              </w:rPr>
              <w:t>Age UK Teesside</w:t>
            </w:r>
            <w:r w:rsidR="00CA783A">
              <w:rPr>
                <w:rFonts w:ascii="Verdana" w:hAnsi="Verdana"/>
              </w:rPr>
              <w:t xml:space="preserve"> (Time Out Project)</w:t>
            </w:r>
          </w:p>
        </w:tc>
      </w:tr>
      <w:tr w:rsidR="005C4308" w14:paraId="004140CF" w14:textId="77777777" w:rsidTr="00C25E5D">
        <w:tc>
          <w:tcPr>
            <w:tcW w:w="4508" w:type="dxa"/>
          </w:tcPr>
          <w:p w14:paraId="1FC104A7" w14:textId="26F13478" w:rsidR="005C4308" w:rsidRPr="006F0050" w:rsidRDefault="005C4308" w:rsidP="00C25E5D">
            <w:pPr>
              <w:rPr>
                <w:rFonts w:ascii="Verdana" w:hAnsi="Verdana"/>
              </w:rPr>
            </w:pPr>
            <w:r w:rsidRPr="006F0050">
              <w:rPr>
                <w:rFonts w:ascii="Verdana" w:hAnsi="Verdana"/>
              </w:rPr>
              <w:t>Hayley O’Shea</w:t>
            </w:r>
          </w:p>
        </w:tc>
        <w:tc>
          <w:tcPr>
            <w:tcW w:w="4508" w:type="dxa"/>
          </w:tcPr>
          <w:p w14:paraId="4ADC4B4A" w14:textId="283122AF" w:rsidR="005C4308" w:rsidRPr="006F0050" w:rsidRDefault="005C4308" w:rsidP="00C25E5D">
            <w:pPr>
              <w:rPr>
                <w:rFonts w:ascii="Verdana" w:hAnsi="Verdana"/>
              </w:rPr>
            </w:pPr>
            <w:r w:rsidRPr="006F0050">
              <w:rPr>
                <w:rFonts w:ascii="Verdana" w:hAnsi="Verdana"/>
              </w:rPr>
              <w:t>Redcar &amp; Cleveland Council</w:t>
            </w:r>
            <w:r w:rsidR="00CA783A">
              <w:rPr>
                <w:rFonts w:ascii="Verdana" w:hAnsi="Verdana"/>
              </w:rPr>
              <w:t xml:space="preserve"> (ASC- Social Work)</w:t>
            </w:r>
          </w:p>
        </w:tc>
      </w:tr>
      <w:tr w:rsidR="005C4308" w14:paraId="22016F5B" w14:textId="77777777" w:rsidTr="00C25E5D">
        <w:tc>
          <w:tcPr>
            <w:tcW w:w="4508" w:type="dxa"/>
          </w:tcPr>
          <w:p w14:paraId="150DB7B7" w14:textId="67B393A1" w:rsidR="005C4308" w:rsidRPr="006F0050" w:rsidRDefault="005C4308" w:rsidP="00C25E5D">
            <w:pPr>
              <w:rPr>
                <w:rFonts w:ascii="Verdana" w:hAnsi="Verdana"/>
              </w:rPr>
            </w:pPr>
            <w:r w:rsidRPr="006F0050">
              <w:rPr>
                <w:rFonts w:ascii="Verdana" w:hAnsi="Verdana"/>
              </w:rPr>
              <w:t>Michael Janes</w:t>
            </w:r>
          </w:p>
        </w:tc>
        <w:tc>
          <w:tcPr>
            <w:tcW w:w="4508" w:type="dxa"/>
          </w:tcPr>
          <w:p w14:paraId="4A4DB40F" w14:textId="2E39C603" w:rsidR="005C4308" w:rsidRPr="006F0050" w:rsidRDefault="005C4308" w:rsidP="00C25E5D">
            <w:pPr>
              <w:rPr>
                <w:rFonts w:ascii="Verdana" w:hAnsi="Verdana"/>
              </w:rPr>
            </w:pPr>
            <w:r w:rsidRPr="006F0050">
              <w:rPr>
                <w:rFonts w:ascii="Verdana" w:hAnsi="Verdana"/>
              </w:rPr>
              <w:t>1600 Systems Ltd and Federation of Small Business (FSB)</w:t>
            </w:r>
          </w:p>
        </w:tc>
      </w:tr>
      <w:tr w:rsidR="005C4308" w14:paraId="116200F4" w14:textId="77777777" w:rsidTr="00C25E5D">
        <w:tc>
          <w:tcPr>
            <w:tcW w:w="4508" w:type="dxa"/>
          </w:tcPr>
          <w:p w14:paraId="362E2ED5" w14:textId="6AC65B9C" w:rsidR="005C4308" w:rsidRPr="006F0050" w:rsidRDefault="005C4308" w:rsidP="00C25E5D">
            <w:pPr>
              <w:rPr>
                <w:rFonts w:ascii="Verdana" w:hAnsi="Verdana"/>
              </w:rPr>
            </w:pPr>
            <w:r w:rsidRPr="006F0050">
              <w:rPr>
                <w:rFonts w:ascii="Verdana" w:hAnsi="Verdana"/>
              </w:rPr>
              <w:t>Jacqueline Paterson</w:t>
            </w:r>
          </w:p>
        </w:tc>
        <w:tc>
          <w:tcPr>
            <w:tcW w:w="4508" w:type="dxa"/>
          </w:tcPr>
          <w:p w14:paraId="24C76B09" w14:textId="6832FD68" w:rsidR="005C4308" w:rsidRPr="006F0050" w:rsidRDefault="005C4308" w:rsidP="00C25E5D">
            <w:pPr>
              <w:rPr>
                <w:rFonts w:ascii="Verdana" w:hAnsi="Verdana"/>
              </w:rPr>
            </w:pPr>
            <w:r w:rsidRPr="006F0050">
              <w:rPr>
                <w:rFonts w:ascii="Verdana" w:hAnsi="Verdana"/>
              </w:rPr>
              <w:t>Redcar &amp; Cleveland Council</w:t>
            </w:r>
            <w:r w:rsidR="00CA783A">
              <w:rPr>
                <w:rFonts w:ascii="Verdana" w:hAnsi="Verdana"/>
              </w:rPr>
              <w:t xml:space="preserve"> (ASC- Operation Lead for carers)</w:t>
            </w:r>
          </w:p>
        </w:tc>
      </w:tr>
    </w:tbl>
    <w:p w14:paraId="28F64148" w14:textId="72E32B97" w:rsidR="00C25E5D" w:rsidRPr="00C25E5D" w:rsidRDefault="00C25E5D">
      <w:pPr>
        <w:rPr>
          <w:rFonts w:ascii="Verdana" w:hAnsi="Verdana"/>
          <w:b/>
          <w:bCs/>
        </w:rPr>
      </w:pPr>
      <w:r w:rsidRPr="00C25E5D">
        <w:rPr>
          <w:rFonts w:ascii="Verdana" w:hAnsi="Verdana"/>
          <w:b/>
          <w:bCs/>
        </w:rPr>
        <w:t>Meeting notes: 13 October 2021</w:t>
      </w:r>
    </w:p>
    <w:p w14:paraId="46B85ADD" w14:textId="100C40CF" w:rsidR="00564D12" w:rsidRDefault="005624BB">
      <w:pPr>
        <w:rPr>
          <w:rFonts w:ascii="Verdana" w:hAnsi="Verdana"/>
          <w:b/>
          <w:bCs/>
        </w:rPr>
      </w:pPr>
      <w:r w:rsidRPr="00C25E5D">
        <w:rPr>
          <w:rFonts w:ascii="Verdana" w:hAnsi="Verdana"/>
          <w:b/>
          <w:bCs/>
        </w:rPr>
        <w:t>South Tees Carers Forum</w:t>
      </w:r>
      <w:r w:rsidR="00C25E5D" w:rsidRPr="00C25E5D">
        <w:rPr>
          <w:rFonts w:ascii="Verdana" w:hAnsi="Verdana"/>
          <w:b/>
          <w:bCs/>
        </w:rPr>
        <w:t xml:space="preserve"> Task Group 4: Recognising Carers in the Wider Community </w:t>
      </w:r>
    </w:p>
    <w:p w14:paraId="411F0FE7" w14:textId="77777777" w:rsidR="00C25E5D" w:rsidRPr="00C25E5D" w:rsidRDefault="00C25E5D">
      <w:pPr>
        <w:rPr>
          <w:rFonts w:ascii="Verdana" w:hAnsi="Verdana"/>
          <w:b/>
          <w:bCs/>
        </w:rPr>
      </w:pPr>
    </w:p>
    <w:p w14:paraId="53D82419" w14:textId="04530645" w:rsidR="006F0050" w:rsidRDefault="006F0050">
      <w:pPr>
        <w:rPr>
          <w:rFonts w:ascii="Verdana" w:hAnsi="Verdana"/>
          <w:b/>
          <w:bCs/>
          <w:i/>
          <w:iCs/>
        </w:rPr>
      </w:pPr>
      <w:r w:rsidRPr="006F0050">
        <w:rPr>
          <w:rFonts w:ascii="Verdana" w:hAnsi="Verdana"/>
          <w:b/>
          <w:bCs/>
          <w:i/>
          <w:iCs/>
        </w:rPr>
        <w:t>Some technical issues dominated the first few minutes of the meeting and meant that some task group members were unable to join</w:t>
      </w:r>
      <w:r>
        <w:rPr>
          <w:rFonts w:ascii="Verdana" w:hAnsi="Verdana"/>
          <w:b/>
          <w:bCs/>
          <w:i/>
          <w:iCs/>
        </w:rPr>
        <w:t xml:space="preserve"> and that some attendees joined part way through the meeting. </w:t>
      </w:r>
    </w:p>
    <w:p w14:paraId="5DCB6DEE" w14:textId="60451CEC" w:rsidR="00CA783A" w:rsidRDefault="00CA783A">
      <w:pPr>
        <w:rPr>
          <w:rFonts w:ascii="Verdana" w:hAnsi="Verdana"/>
        </w:rPr>
      </w:pPr>
    </w:p>
    <w:p w14:paraId="5673854A" w14:textId="339360CA" w:rsidR="00CA783A" w:rsidRDefault="00CA783A">
      <w:pPr>
        <w:rPr>
          <w:rFonts w:ascii="Verdana" w:hAnsi="Verdana"/>
        </w:rPr>
      </w:pPr>
      <w:r>
        <w:rPr>
          <w:rFonts w:ascii="Verdana" w:hAnsi="Verdana"/>
        </w:rPr>
        <w:lastRenderedPageBreak/>
        <w:t>Kelly reminded participants that the task group actions:</w:t>
      </w:r>
    </w:p>
    <w:p w14:paraId="1E3A1004" w14:textId="77777777" w:rsidR="004861AA" w:rsidRDefault="004861AA" w:rsidP="004861AA">
      <w:pPr>
        <w:spacing w:after="0" w:line="240" w:lineRule="auto"/>
        <w:rPr>
          <w:b/>
          <w:bCs/>
          <w:sz w:val="24"/>
          <w:szCs w:val="24"/>
        </w:rPr>
      </w:pPr>
      <w:r>
        <w:rPr>
          <w:b/>
          <w:bCs/>
          <w:sz w:val="24"/>
          <w:szCs w:val="24"/>
        </w:rPr>
        <w:t>ACTIONS</w:t>
      </w:r>
    </w:p>
    <w:tbl>
      <w:tblPr>
        <w:tblStyle w:val="TableGrid"/>
        <w:tblW w:w="0" w:type="auto"/>
        <w:tblLook w:val="04A0" w:firstRow="1" w:lastRow="0" w:firstColumn="1" w:lastColumn="0" w:noHBand="0" w:noVBand="1"/>
      </w:tblPr>
      <w:tblGrid>
        <w:gridCol w:w="9016"/>
      </w:tblGrid>
      <w:tr w:rsidR="004861AA" w14:paraId="1F903505" w14:textId="77777777" w:rsidTr="004861AA">
        <w:tc>
          <w:tcPr>
            <w:tcW w:w="9962" w:type="dxa"/>
            <w:tcBorders>
              <w:top w:val="single" w:sz="4" w:space="0" w:color="auto"/>
              <w:left w:val="single" w:sz="4" w:space="0" w:color="auto"/>
              <w:bottom w:val="single" w:sz="4" w:space="0" w:color="auto"/>
              <w:right w:val="single" w:sz="4" w:space="0" w:color="auto"/>
            </w:tcBorders>
            <w:shd w:val="clear" w:color="auto" w:fill="FFFF00"/>
            <w:hideMark/>
          </w:tcPr>
          <w:p w14:paraId="348531FC" w14:textId="6C049FBA" w:rsidR="004861AA" w:rsidRPr="002154CB" w:rsidRDefault="004861AA">
            <w:pPr>
              <w:spacing w:after="120"/>
              <w:rPr>
                <w:rFonts w:ascii="Verdana" w:hAnsi="Verdana"/>
                <w:b/>
                <w:bCs/>
                <w:lang w:val="en-US"/>
              </w:rPr>
            </w:pPr>
            <w:r w:rsidRPr="002154CB">
              <w:rPr>
                <w:rFonts w:ascii="Verdana" w:hAnsi="Verdana"/>
                <w:b/>
                <w:bCs/>
                <w:lang w:val="en-US"/>
              </w:rPr>
              <w:t>Taking forward action on specific systemic issues – suggested working groups to be led by Forum members</w:t>
            </w:r>
            <w:r w:rsidR="002154CB" w:rsidRPr="002154CB">
              <w:rPr>
                <w:rFonts w:ascii="Verdana" w:hAnsi="Verdana"/>
                <w:b/>
                <w:bCs/>
                <w:lang w:val="en-US"/>
              </w:rPr>
              <w:t>.</w:t>
            </w:r>
          </w:p>
          <w:p w14:paraId="74DB63CA" w14:textId="7A5D6550" w:rsidR="004861AA" w:rsidRPr="002154CB" w:rsidRDefault="004861AA">
            <w:pPr>
              <w:spacing w:after="120"/>
              <w:rPr>
                <w:rFonts w:ascii="Verdana" w:hAnsi="Verdana"/>
                <w:b/>
                <w:bCs/>
                <w:lang w:val="en-US"/>
              </w:rPr>
            </w:pPr>
            <w:r w:rsidRPr="002154CB">
              <w:rPr>
                <w:rFonts w:ascii="Verdana" w:hAnsi="Verdana"/>
                <w:b/>
                <w:bCs/>
                <w:lang w:val="en-US"/>
              </w:rPr>
              <w:t>Task Group members are asked to identify who should be involved and engage them in the working group, agree who will take the lead to convene the groups and also report back into the Forum</w:t>
            </w:r>
            <w:r w:rsidR="002154CB" w:rsidRPr="002154CB">
              <w:rPr>
                <w:rFonts w:ascii="Verdana" w:hAnsi="Verdana"/>
                <w:b/>
                <w:bCs/>
                <w:lang w:val="en-US"/>
              </w:rPr>
              <w:t>.</w:t>
            </w:r>
          </w:p>
        </w:tc>
      </w:tr>
      <w:tr w:rsidR="004861AA" w14:paraId="3AF6D56F" w14:textId="77777777" w:rsidTr="004861AA">
        <w:tc>
          <w:tcPr>
            <w:tcW w:w="9962" w:type="dxa"/>
            <w:tcBorders>
              <w:top w:val="single" w:sz="4" w:space="0" w:color="auto"/>
              <w:left w:val="single" w:sz="4" w:space="0" w:color="auto"/>
              <w:bottom w:val="single" w:sz="4" w:space="0" w:color="auto"/>
              <w:right w:val="single" w:sz="4" w:space="0" w:color="auto"/>
            </w:tcBorders>
            <w:hideMark/>
          </w:tcPr>
          <w:p w14:paraId="7A4EC55F" w14:textId="37CACE69" w:rsidR="004861AA" w:rsidRPr="002154CB" w:rsidRDefault="004861AA">
            <w:pPr>
              <w:spacing w:after="120"/>
              <w:rPr>
                <w:rFonts w:ascii="Verdana" w:hAnsi="Verdana"/>
                <w:lang w:val="en-US"/>
              </w:rPr>
            </w:pPr>
            <w:r w:rsidRPr="002154CB">
              <w:rPr>
                <w:rFonts w:ascii="Verdana" w:hAnsi="Verdana"/>
                <w:lang w:val="en-US"/>
              </w:rPr>
              <w:t xml:space="preserve">Identifying and </w:t>
            </w:r>
            <w:proofErr w:type="spellStart"/>
            <w:r w:rsidRPr="002154CB">
              <w:rPr>
                <w:rFonts w:ascii="Verdana" w:hAnsi="Verdana"/>
                <w:lang w:val="en-US"/>
              </w:rPr>
              <w:t>recognising</w:t>
            </w:r>
            <w:proofErr w:type="spellEnd"/>
            <w:r w:rsidRPr="002154CB">
              <w:rPr>
                <w:rFonts w:ascii="Verdana" w:hAnsi="Verdana"/>
                <w:lang w:val="en-US"/>
              </w:rPr>
              <w:t xml:space="preserve"> Carers in the community (especially Hidden Carers) by encouraging registration with the ‘I am a Carer’ card and acknowledging Carers via assessments, including through public services that come into contact with Carers and cared for people (e.g. GPs, hospitals, social prescribers, care navigators and health and social care services), commissioned Carers services and through wider Forum and voluntary and community sector </w:t>
            </w:r>
            <w:proofErr w:type="spellStart"/>
            <w:r w:rsidRPr="002154CB">
              <w:rPr>
                <w:rFonts w:ascii="Verdana" w:hAnsi="Verdana"/>
                <w:lang w:val="en-US"/>
              </w:rPr>
              <w:t>organisations</w:t>
            </w:r>
            <w:proofErr w:type="spellEnd"/>
            <w:r w:rsidRPr="002154CB">
              <w:rPr>
                <w:rFonts w:ascii="Verdana" w:hAnsi="Verdana"/>
                <w:lang w:val="en-US"/>
              </w:rPr>
              <w:t xml:space="preserve"> and networks</w:t>
            </w:r>
            <w:r w:rsidR="002154CB" w:rsidRPr="002154CB">
              <w:rPr>
                <w:rFonts w:ascii="Verdana" w:hAnsi="Verdana"/>
                <w:lang w:val="en-US"/>
              </w:rPr>
              <w:t>.</w:t>
            </w:r>
          </w:p>
        </w:tc>
      </w:tr>
      <w:tr w:rsidR="004861AA" w14:paraId="445F870A" w14:textId="77777777" w:rsidTr="004861AA">
        <w:tc>
          <w:tcPr>
            <w:tcW w:w="9962" w:type="dxa"/>
            <w:tcBorders>
              <w:top w:val="single" w:sz="4" w:space="0" w:color="auto"/>
              <w:left w:val="single" w:sz="4" w:space="0" w:color="auto"/>
              <w:bottom w:val="single" w:sz="4" w:space="0" w:color="auto"/>
              <w:right w:val="single" w:sz="4" w:space="0" w:color="auto"/>
            </w:tcBorders>
            <w:hideMark/>
          </w:tcPr>
          <w:p w14:paraId="2A66C9FC" w14:textId="5C39FDCF" w:rsidR="004861AA" w:rsidRPr="002154CB" w:rsidRDefault="004861AA">
            <w:pPr>
              <w:spacing w:after="120"/>
              <w:rPr>
                <w:rFonts w:ascii="Verdana" w:hAnsi="Verdana"/>
                <w:lang w:val="en-US"/>
              </w:rPr>
            </w:pPr>
            <w:r w:rsidRPr="002154CB">
              <w:rPr>
                <w:rFonts w:ascii="Verdana" w:hAnsi="Verdana"/>
                <w:lang w:val="en-US"/>
              </w:rPr>
              <w:t>Increasing awareness and sharing information across South Tees of the services, support and activities available for Carers and introducing these in a manageable way to Carers (with a priority around early intervention and crisis prevention)</w:t>
            </w:r>
            <w:r w:rsidR="002154CB" w:rsidRPr="002154CB">
              <w:rPr>
                <w:rFonts w:ascii="Verdana" w:hAnsi="Verdana"/>
                <w:lang w:val="en-US"/>
              </w:rPr>
              <w:t>.</w:t>
            </w:r>
          </w:p>
        </w:tc>
      </w:tr>
      <w:tr w:rsidR="004861AA" w14:paraId="7C462982" w14:textId="77777777" w:rsidTr="004861AA">
        <w:tc>
          <w:tcPr>
            <w:tcW w:w="9962" w:type="dxa"/>
            <w:tcBorders>
              <w:top w:val="single" w:sz="4" w:space="0" w:color="auto"/>
              <w:left w:val="single" w:sz="4" w:space="0" w:color="auto"/>
              <w:bottom w:val="single" w:sz="4" w:space="0" w:color="auto"/>
              <w:right w:val="single" w:sz="4" w:space="0" w:color="auto"/>
            </w:tcBorders>
            <w:hideMark/>
          </w:tcPr>
          <w:p w14:paraId="1FCC50D8" w14:textId="03011973" w:rsidR="004861AA" w:rsidRPr="002154CB" w:rsidRDefault="004861AA">
            <w:pPr>
              <w:spacing w:after="120"/>
              <w:rPr>
                <w:rFonts w:ascii="Verdana" w:hAnsi="Verdana"/>
                <w:lang w:val="en-US"/>
              </w:rPr>
            </w:pPr>
            <w:proofErr w:type="spellStart"/>
            <w:r w:rsidRPr="002154CB">
              <w:rPr>
                <w:rFonts w:ascii="Verdana" w:hAnsi="Verdana"/>
                <w:lang w:val="en-US"/>
              </w:rPr>
              <w:t>Maximise</w:t>
            </w:r>
            <w:proofErr w:type="spellEnd"/>
            <w:r w:rsidRPr="002154CB">
              <w:rPr>
                <w:rFonts w:ascii="Verdana" w:hAnsi="Verdana"/>
                <w:lang w:val="en-US"/>
              </w:rPr>
              <w:t xml:space="preserve"> the benefit of the South Tees Carers Forum shared assets, expertise and communications tools and platforms to reach Carers with key messages and information as part of a South Tees We Care You Care publicity campaign and joined up communications strategy, with the voices and experiences of Carers at its center</w:t>
            </w:r>
            <w:r w:rsidR="002154CB" w:rsidRPr="002154CB">
              <w:rPr>
                <w:rFonts w:ascii="Verdana" w:hAnsi="Verdana"/>
                <w:lang w:val="en-US"/>
              </w:rPr>
              <w:t>.</w:t>
            </w:r>
          </w:p>
        </w:tc>
      </w:tr>
    </w:tbl>
    <w:p w14:paraId="37F504C4" w14:textId="3896D163" w:rsidR="004861AA" w:rsidRDefault="004861AA">
      <w:pPr>
        <w:rPr>
          <w:rFonts w:ascii="Verdana" w:hAnsi="Verdana"/>
        </w:rPr>
      </w:pPr>
    </w:p>
    <w:p w14:paraId="0CEB8A26" w14:textId="1ADA1AC9" w:rsidR="0060396D" w:rsidRPr="0060396D" w:rsidRDefault="0060396D">
      <w:pPr>
        <w:rPr>
          <w:rFonts w:ascii="Verdana" w:hAnsi="Verdana"/>
          <w:i/>
          <w:iCs/>
        </w:rPr>
      </w:pPr>
      <w:r w:rsidRPr="0060396D">
        <w:rPr>
          <w:rFonts w:ascii="Verdana" w:hAnsi="Verdana"/>
          <w:i/>
          <w:iCs/>
        </w:rPr>
        <w:t xml:space="preserve">Specific actions highlighted in </w:t>
      </w:r>
      <w:r w:rsidRPr="0060396D">
        <w:rPr>
          <w:rFonts w:ascii="Verdana" w:hAnsi="Verdana"/>
          <w:i/>
          <w:iCs/>
          <w:color w:val="FF0000"/>
        </w:rPr>
        <w:t>red</w:t>
      </w:r>
      <w:r w:rsidRPr="0060396D">
        <w:rPr>
          <w:rFonts w:ascii="Verdana" w:hAnsi="Verdana"/>
          <w:i/>
          <w:iCs/>
        </w:rPr>
        <w:t>.</w:t>
      </w:r>
    </w:p>
    <w:p w14:paraId="75A7B75A" w14:textId="7017084A" w:rsidR="004861AA" w:rsidRDefault="002154CB">
      <w:pPr>
        <w:rPr>
          <w:rFonts w:ascii="Verdana" w:hAnsi="Verdana"/>
          <w:b/>
          <w:bCs/>
        </w:rPr>
      </w:pPr>
      <w:r w:rsidRPr="002154CB">
        <w:rPr>
          <w:rFonts w:ascii="Verdana" w:hAnsi="Verdana"/>
          <w:b/>
          <w:bCs/>
        </w:rPr>
        <w:t>We Care You Care</w:t>
      </w:r>
      <w:r>
        <w:rPr>
          <w:rFonts w:ascii="Verdana" w:hAnsi="Verdana"/>
          <w:b/>
          <w:bCs/>
        </w:rPr>
        <w:t xml:space="preserve"> (WCYC)</w:t>
      </w:r>
      <w:r w:rsidRPr="002154CB">
        <w:rPr>
          <w:rFonts w:ascii="Verdana" w:hAnsi="Verdana"/>
          <w:b/>
          <w:bCs/>
        </w:rPr>
        <w:t xml:space="preserve"> update:</w:t>
      </w:r>
    </w:p>
    <w:p w14:paraId="3EA5EF47" w14:textId="28079165" w:rsidR="00491A16" w:rsidRPr="002154CB" w:rsidRDefault="00491A16">
      <w:pPr>
        <w:rPr>
          <w:rFonts w:ascii="Verdana" w:hAnsi="Verdana"/>
          <w:b/>
          <w:bCs/>
        </w:rPr>
      </w:pPr>
      <w:r>
        <w:rPr>
          <w:rFonts w:ascii="Verdana" w:hAnsi="Verdana"/>
          <w:b/>
          <w:bCs/>
        </w:rPr>
        <w:t>Promotional material</w:t>
      </w:r>
    </w:p>
    <w:p w14:paraId="41AC34DE" w14:textId="77777777" w:rsidR="00796621" w:rsidRDefault="002154CB">
      <w:pPr>
        <w:rPr>
          <w:rFonts w:ascii="Verdana" w:hAnsi="Verdana"/>
        </w:rPr>
      </w:pPr>
      <w:r>
        <w:rPr>
          <w:rFonts w:ascii="Verdana" w:hAnsi="Verdana"/>
        </w:rPr>
        <w:t xml:space="preserve">Kelly shared that since the last task group 4 meeting a sub communications group was developed which included communication and engagement leads from Middlesbrough Council, Redcar &amp; Cleveland Council, Tees Valley CCG and Healthwatch South Tees to support the reach and development of WCYC. The group focussed on moving forward the development of hard copy promotional materials to complement the online connections already in place. A poster, business card and flyer have now been created </w:t>
      </w:r>
      <w:r w:rsidR="00796621">
        <w:rPr>
          <w:rFonts w:ascii="Verdana" w:hAnsi="Verdana"/>
        </w:rPr>
        <w:t xml:space="preserve">alongside a social media graphic and communications text to support the promotion of WCYC by other stakeholders within the Forum and beyond. Fundamentally the group allowed communication leads the opportunity to connect, share resources, knowledge and support each other’s work to reach more carers in our communities. Since being tasked with leading this group the comms group members were invited to join this task group in its place reflecting the need for other stakeholders to be engaged in more specific communications discussions. </w:t>
      </w:r>
    </w:p>
    <w:p w14:paraId="2AC7268A" w14:textId="3BDFF721" w:rsidR="002154CB" w:rsidRDefault="00770BEE">
      <w:pPr>
        <w:rPr>
          <w:rFonts w:ascii="Verdana" w:hAnsi="Verdana"/>
        </w:rPr>
      </w:pPr>
      <w:r>
        <w:rPr>
          <w:rFonts w:ascii="Verdana" w:hAnsi="Verdana"/>
        </w:rPr>
        <w:t xml:space="preserve">Marie Kerr requested copies of WCYC’s new promotional material for inclusion in information provided to all clients by Age UK Teesside’s Time Out Service. </w:t>
      </w:r>
      <w:r w:rsidR="00796621">
        <w:rPr>
          <w:rFonts w:ascii="Verdana" w:hAnsi="Verdana"/>
        </w:rPr>
        <w:t xml:space="preserve"> </w:t>
      </w:r>
    </w:p>
    <w:p w14:paraId="1A186E1B" w14:textId="4AA7A692" w:rsidR="00770BEE" w:rsidRDefault="00770BEE">
      <w:pPr>
        <w:rPr>
          <w:rFonts w:ascii="Verdana" w:hAnsi="Verdana"/>
        </w:rPr>
      </w:pPr>
      <w:r>
        <w:rPr>
          <w:rFonts w:ascii="Verdana" w:hAnsi="Verdana"/>
        </w:rPr>
        <w:lastRenderedPageBreak/>
        <w:t>Kelly clarified that printed material is currently with printers</w:t>
      </w:r>
      <w:r w:rsidR="00AB48E1">
        <w:rPr>
          <w:rFonts w:ascii="Verdana" w:hAnsi="Verdana"/>
        </w:rPr>
        <w:t xml:space="preserve">, </w:t>
      </w:r>
      <w:r>
        <w:rPr>
          <w:rFonts w:ascii="Verdana" w:hAnsi="Verdana"/>
        </w:rPr>
        <w:t>all tools are available to be downloaded on the WCYC website</w:t>
      </w:r>
      <w:r w:rsidR="003B40CD">
        <w:rPr>
          <w:rFonts w:ascii="Verdana" w:hAnsi="Verdana"/>
        </w:rPr>
        <w:t xml:space="preserve"> and it is </w:t>
      </w:r>
      <w:r w:rsidR="003B40CD" w:rsidRPr="0045471A">
        <w:rPr>
          <w:rFonts w:ascii="Verdana" w:hAnsi="Verdana"/>
          <w:color w:val="FF0000"/>
        </w:rPr>
        <w:t xml:space="preserve">hoped that </w:t>
      </w:r>
      <w:r w:rsidR="0045471A" w:rsidRPr="0045471A">
        <w:rPr>
          <w:rFonts w:ascii="Verdana" w:hAnsi="Verdana"/>
          <w:color w:val="FF0000"/>
        </w:rPr>
        <w:t>they will be used and shared by all</w:t>
      </w:r>
      <w:r w:rsidR="00AB48E1" w:rsidRPr="0045471A">
        <w:rPr>
          <w:rFonts w:ascii="Verdana" w:hAnsi="Verdana"/>
          <w:color w:val="FF0000"/>
        </w:rPr>
        <w:t xml:space="preserve">: </w:t>
      </w:r>
      <w:hyperlink r:id="rId6" w:history="1">
        <w:r w:rsidR="00AB48E1" w:rsidRPr="0045471A">
          <w:rPr>
            <w:rStyle w:val="Hyperlink"/>
            <w:rFonts w:ascii="Verdana" w:hAnsi="Verdana"/>
            <w:color w:val="FF0000"/>
          </w:rPr>
          <w:t>http://www.wecareyoucare.info/professionals/resources/wcyc-communications-tools</w:t>
        </w:r>
      </w:hyperlink>
      <w:r w:rsidR="00AB48E1">
        <w:rPr>
          <w:rFonts w:ascii="Verdana" w:hAnsi="Verdana"/>
        </w:rPr>
        <w:t xml:space="preserve"> </w:t>
      </w:r>
    </w:p>
    <w:p w14:paraId="4D898566" w14:textId="19EB1BBE" w:rsidR="00491A16" w:rsidRPr="00491A16" w:rsidRDefault="00491A16">
      <w:pPr>
        <w:rPr>
          <w:rFonts w:ascii="Verdana" w:hAnsi="Verdana"/>
          <w:b/>
          <w:bCs/>
        </w:rPr>
      </w:pPr>
      <w:r w:rsidRPr="00491A16">
        <w:rPr>
          <w:rFonts w:ascii="Verdana" w:hAnsi="Verdana"/>
          <w:b/>
          <w:bCs/>
        </w:rPr>
        <w:t xml:space="preserve">Connecting </w:t>
      </w:r>
    </w:p>
    <w:p w14:paraId="16618CF2" w14:textId="1ADA024C" w:rsidR="00AB48E1" w:rsidRDefault="00AB48E1">
      <w:pPr>
        <w:rPr>
          <w:rFonts w:ascii="Verdana" w:hAnsi="Verdana"/>
        </w:rPr>
      </w:pPr>
      <w:r>
        <w:rPr>
          <w:rFonts w:ascii="Verdana" w:hAnsi="Verdana"/>
        </w:rPr>
        <w:t xml:space="preserve">Kelly reported that over the previous weeks she delivered presentations to some of Redcar &amp; Cleveland’s Adult Social Care Teams to raise awareness and encourage the signposting to the website for local carers. More teams to connect to in RCBC as well as Middlesbrough Council. Kelly shared that in </w:t>
      </w:r>
      <w:r w:rsidR="0060396D">
        <w:rPr>
          <w:rFonts w:ascii="Verdana" w:hAnsi="Verdana"/>
        </w:rPr>
        <w:t>all</w:t>
      </w:r>
      <w:r>
        <w:rPr>
          <w:rFonts w:ascii="Verdana" w:hAnsi="Verdana"/>
        </w:rPr>
        <w:t xml:space="preserve"> the meetings very few staff had any awareness of WCYC highlighting the importance of connecting to those delivering services on the ground as information doesn’t always reach </w:t>
      </w:r>
      <w:r w:rsidR="0060396D">
        <w:rPr>
          <w:rFonts w:ascii="Verdana" w:hAnsi="Verdana"/>
        </w:rPr>
        <w:t xml:space="preserve">otherwise. RCBC had confirmed that WCYC leaflets will be provided with all future carers assessments. </w:t>
      </w:r>
      <w:r w:rsidR="0060396D" w:rsidRPr="0060396D">
        <w:rPr>
          <w:rFonts w:ascii="Verdana" w:hAnsi="Verdana"/>
          <w:color w:val="FF0000"/>
        </w:rPr>
        <w:t>Kelly to pick up conversation at Middlesbrough Council to see if this is viable.</w:t>
      </w:r>
    </w:p>
    <w:p w14:paraId="49BC1B8E" w14:textId="00976AC4" w:rsidR="00AB48E1" w:rsidRDefault="00AB48E1">
      <w:pPr>
        <w:rPr>
          <w:rFonts w:ascii="Verdana" w:hAnsi="Verdana"/>
        </w:rPr>
      </w:pPr>
      <w:r w:rsidRPr="003B40CD">
        <w:rPr>
          <w:rFonts w:ascii="Verdana" w:hAnsi="Verdana"/>
          <w:color w:val="FF0000"/>
        </w:rPr>
        <w:t>Mike S confirmed that he is pushing this forward with Middlesbrough Team Leads.</w:t>
      </w:r>
      <w:r>
        <w:rPr>
          <w:rFonts w:ascii="Verdana" w:hAnsi="Verdana"/>
        </w:rPr>
        <w:t xml:space="preserve"> </w:t>
      </w:r>
    </w:p>
    <w:p w14:paraId="4BE785B1" w14:textId="20907246" w:rsidR="00AB48E1" w:rsidRDefault="00AB48E1">
      <w:pPr>
        <w:rPr>
          <w:rFonts w:ascii="Verdana" w:hAnsi="Verdana"/>
        </w:rPr>
      </w:pPr>
      <w:r>
        <w:rPr>
          <w:rFonts w:ascii="Verdana" w:hAnsi="Verdana"/>
        </w:rPr>
        <w:t xml:space="preserve">Kelly shared that Jake Graham, Tees Valley CCG Communications and Engagement Officer is contacting the Primary Care Team for advice on how to best promote WCYC and reach carers through GP’s/ GP surgeries as the approach pre-pandemic of pop-up banners and information in waiting areas is no longer effective. Jake is also looking in to how we can connect to pharmacies. </w:t>
      </w:r>
    </w:p>
    <w:p w14:paraId="3AE9ADB0" w14:textId="3C42579A" w:rsidR="00AB48E1" w:rsidRDefault="00AB48E1">
      <w:pPr>
        <w:rPr>
          <w:rFonts w:ascii="Verdana" w:hAnsi="Verdana"/>
          <w:color w:val="FF0000"/>
        </w:rPr>
      </w:pPr>
      <w:r w:rsidRPr="0060396D">
        <w:rPr>
          <w:rFonts w:ascii="Verdana" w:hAnsi="Verdana"/>
          <w:color w:val="FF0000"/>
        </w:rPr>
        <w:t xml:space="preserve">Marie K offered to share a link for pharmacy comms. </w:t>
      </w:r>
    </w:p>
    <w:p w14:paraId="58278CD4" w14:textId="20C1E486" w:rsidR="0060396D" w:rsidRDefault="0060396D">
      <w:pPr>
        <w:rPr>
          <w:rFonts w:ascii="Verdana" w:hAnsi="Verdana"/>
        </w:rPr>
      </w:pPr>
      <w:r>
        <w:rPr>
          <w:rFonts w:ascii="Verdana" w:hAnsi="Verdana"/>
        </w:rPr>
        <w:t xml:space="preserve">Kelly discussed that after connecting early in delivery with the Middlesbrough &amp; Stockton Mind Social Prescribing Teams (and sharing original WCYC Middlesbrough carers guides) she is looking to reconnect to share new promotional material and encourage signposting where appropriate to the site. </w:t>
      </w:r>
    </w:p>
    <w:p w14:paraId="4968B3E8" w14:textId="6B941679" w:rsidR="0060396D" w:rsidRDefault="0060396D">
      <w:pPr>
        <w:rPr>
          <w:rFonts w:ascii="Verdana" w:hAnsi="Verdana"/>
        </w:rPr>
      </w:pPr>
      <w:r>
        <w:rPr>
          <w:rFonts w:ascii="Verdana" w:hAnsi="Verdana"/>
        </w:rPr>
        <w:t>Sarah R confirmed that social prescribing teams have a good understanding of WCYC and are directing local carers to it. (Chat box)</w:t>
      </w:r>
    </w:p>
    <w:p w14:paraId="2B2F009E" w14:textId="6353106C" w:rsidR="00491A16" w:rsidRPr="00491A16" w:rsidRDefault="00491A16">
      <w:pPr>
        <w:rPr>
          <w:rFonts w:ascii="Verdana" w:hAnsi="Verdana"/>
          <w:b/>
          <w:bCs/>
        </w:rPr>
      </w:pPr>
      <w:r w:rsidRPr="00491A16">
        <w:rPr>
          <w:rFonts w:ascii="Verdana" w:hAnsi="Verdana"/>
          <w:b/>
          <w:bCs/>
        </w:rPr>
        <w:t>Kinship Care Week 4-11 October</w:t>
      </w:r>
    </w:p>
    <w:p w14:paraId="7A288625" w14:textId="63CDDD5F" w:rsidR="0060396D" w:rsidRDefault="0018171C">
      <w:pPr>
        <w:rPr>
          <w:rFonts w:ascii="Verdana" w:hAnsi="Verdana"/>
        </w:rPr>
      </w:pPr>
      <w:r>
        <w:rPr>
          <w:rFonts w:ascii="Verdana" w:hAnsi="Verdana"/>
        </w:rPr>
        <w:t xml:space="preserve">Kelly provided an overview of comms shared through </w:t>
      </w:r>
      <w:r w:rsidR="0060396D">
        <w:rPr>
          <w:rFonts w:ascii="Verdana" w:hAnsi="Verdana"/>
        </w:rPr>
        <w:t>Kinship Care Week</w:t>
      </w:r>
      <w:r w:rsidR="00491A16">
        <w:rPr>
          <w:rFonts w:ascii="Verdana" w:hAnsi="Verdana"/>
        </w:rPr>
        <w:t xml:space="preserve"> </w:t>
      </w:r>
      <w:r>
        <w:rPr>
          <w:rFonts w:ascii="Verdana" w:hAnsi="Verdana"/>
        </w:rPr>
        <w:t xml:space="preserve">included a </w:t>
      </w:r>
      <w:hyperlink r:id="rId7" w:history="1">
        <w:r w:rsidRPr="0018171C">
          <w:rPr>
            <w:rStyle w:val="Hyperlink"/>
            <w:rFonts w:ascii="Verdana" w:hAnsi="Verdana"/>
          </w:rPr>
          <w:t>Middlesbrough kinship carers journey</w:t>
        </w:r>
      </w:hyperlink>
      <w:r>
        <w:rPr>
          <w:rFonts w:ascii="Verdana" w:hAnsi="Verdana"/>
        </w:rPr>
        <w:t xml:space="preserve">, JC is a kinship carer and also a full-time </w:t>
      </w:r>
      <w:proofErr w:type="spellStart"/>
      <w:r>
        <w:rPr>
          <w:rFonts w:ascii="Verdana" w:hAnsi="Verdana"/>
        </w:rPr>
        <w:t>carer</w:t>
      </w:r>
      <w:proofErr w:type="spellEnd"/>
      <w:r>
        <w:rPr>
          <w:rFonts w:ascii="Verdana" w:hAnsi="Verdana"/>
        </w:rPr>
        <w:t xml:space="preserve"> for his wife. Further information on WCYC Kinship Carers Week: </w:t>
      </w:r>
      <w:hyperlink r:id="rId8" w:history="1">
        <w:r w:rsidRPr="005A3E4B">
          <w:rPr>
            <w:rStyle w:val="Hyperlink"/>
            <w:rFonts w:ascii="Verdana" w:hAnsi="Verdana"/>
          </w:rPr>
          <w:t>https://wecareyoucare.info/local-carers-campaigns/kinship-care-week-4-10-october-2021</w:t>
        </w:r>
      </w:hyperlink>
      <w:r>
        <w:rPr>
          <w:rFonts w:ascii="Verdana" w:hAnsi="Verdana"/>
        </w:rPr>
        <w:t xml:space="preserve">. Also shared that a new campaign project for North East Kinship Carers has commenced, the project aims to deliver co-designed and co-produced kinship campaigns and will provide full training for all those engaged which they will identify for themselves. Charlotte Lawson is the project lead and shares information regarding the project: </w:t>
      </w:r>
      <w:hyperlink r:id="rId9" w:history="1">
        <w:r w:rsidRPr="005A3E4B">
          <w:rPr>
            <w:rStyle w:val="Hyperlink"/>
            <w:rFonts w:ascii="Verdana" w:hAnsi="Verdana"/>
          </w:rPr>
          <w:t>http://www.wecareyoucare.info/articles/kinship-care-time-for-action</w:t>
        </w:r>
      </w:hyperlink>
      <w:r>
        <w:rPr>
          <w:rFonts w:ascii="Verdana" w:hAnsi="Verdana"/>
        </w:rPr>
        <w:t xml:space="preserve"> </w:t>
      </w:r>
    </w:p>
    <w:p w14:paraId="24CD78C1" w14:textId="799E423A" w:rsidR="0018171C" w:rsidRDefault="0018171C">
      <w:pPr>
        <w:rPr>
          <w:rFonts w:ascii="Verdana" w:hAnsi="Verdana"/>
        </w:rPr>
      </w:pPr>
    </w:p>
    <w:p w14:paraId="475F9B2A" w14:textId="77777777" w:rsidR="0018171C" w:rsidRPr="0060396D" w:rsidRDefault="0018171C">
      <w:pPr>
        <w:rPr>
          <w:rFonts w:ascii="Verdana" w:hAnsi="Verdana"/>
        </w:rPr>
      </w:pPr>
    </w:p>
    <w:p w14:paraId="646C4BB3" w14:textId="4BBCC454" w:rsidR="00AB48E1" w:rsidRDefault="00491A16">
      <w:pPr>
        <w:rPr>
          <w:rFonts w:ascii="Verdana" w:hAnsi="Verdana"/>
          <w:b/>
          <w:bCs/>
        </w:rPr>
      </w:pPr>
      <w:r w:rsidRPr="00491A16">
        <w:rPr>
          <w:rFonts w:ascii="Verdana" w:hAnsi="Verdana"/>
          <w:b/>
          <w:bCs/>
        </w:rPr>
        <w:lastRenderedPageBreak/>
        <w:t>I am a carer card</w:t>
      </w:r>
    </w:p>
    <w:p w14:paraId="23C49F90" w14:textId="465C00BE" w:rsidR="00491A16" w:rsidRPr="000E7877" w:rsidRDefault="00491A16">
      <w:pPr>
        <w:rPr>
          <w:rFonts w:ascii="Verdana" w:hAnsi="Verdana" w:cs="Open Sans"/>
          <w:shd w:val="clear" w:color="auto" w:fill="FFFFFF"/>
        </w:rPr>
      </w:pPr>
      <w:r w:rsidRPr="000E7877">
        <w:rPr>
          <w:rFonts w:ascii="Verdana" w:hAnsi="Verdana"/>
        </w:rPr>
        <w:t>Lee reminded the group of the Carers Together ‘I am a carer’ card. The card was created during the h</w:t>
      </w:r>
      <w:r w:rsidR="00A16812" w:rsidRPr="000E7877">
        <w:rPr>
          <w:rFonts w:ascii="Verdana" w:hAnsi="Verdana"/>
        </w:rPr>
        <w:t>e</w:t>
      </w:r>
      <w:r w:rsidRPr="000E7877">
        <w:rPr>
          <w:rFonts w:ascii="Verdana" w:hAnsi="Verdana"/>
        </w:rPr>
        <w:t xml:space="preserve">ight of the pandemic in response to local carers raising concerns of how they would identify themselves as a carer during lockdown restrictions. </w:t>
      </w:r>
      <w:r w:rsidR="00A16812" w:rsidRPr="000E7877">
        <w:rPr>
          <w:rFonts w:ascii="Verdana" w:hAnsi="Verdana" w:cs="Open Sans"/>
          <w:shd w:val="clear" w:color="auto" w:fill="FFFFFF"/>
        </w:rPr>
        <w:t xml:space="preserve">This free card identifies the holder as a Carer who is registered with Carers Together. The card is available to new and existing Carers across South Tees. To request a </w:t>
      </w:r>
      <w:r w:rsidR="0033272D" w:rsidRPr="000E7877">
        <w:rPr>
          <w:rFonts w:ascii="Verdana" w:hAnsi="Verdana" w:cs="Open Sans"/>
          <w:shd w:val="clear" w:color="auto" w:fill="FFFFFF"/>
        </w:rPr>
        <w:t>card,</w:t>
      </w:r>
      <w:r w:rsidR="00A16812" w:rsidRPr="000E7877">
        <w:rPr>
          <w:rFonts w:ascii="Verdana" w:hAnsi="Verdana" w:cs="Open Sans"/>
          <w:shd w:val="clear" w:color="auto" w:fill="FFFFFF"/>
        </w:rPr>
        <w:t xml:space="preserve"> contact Carers Together on 01642 488977.</w:t>
      </w:r>
      <w:r w:rsidR="00A16812" w:rsidRPr="000E7877">
        <w:rPr>
          <w:rFonts w:ascii="Verdana" w:hAnsi="Verdana" w:cs="Open Sans"/>
        </w:rPr>
        <w:t xml:space="preserve"> </w:t>
      </w:r>
      <w:r w:rsidR="00A16812" w:rsidRPr="000E7877">
        <w:rPr>
          <w:rFonts w:ascii="Verdana" w:hAnsi="Verdana" w:cs="Open Sans"/>
          <w:shd w:val="clear" w:color="auto" w:fill="FFFFFF"/>
        </w:rPr>
        <w:t>This card is offered in addition to the Local Authority Emergency Card's Scheme. </w:t>
      </w:r>
      <w:r w:rsidR="0033272D" w:rsidRPr="000E7877">
        <w:rPr>
          <w:rFonts w:ascii="Verdana" w:hAnsi="Verdana" w:cs="Open Sans"/>
          <w:shd w:val="clear" w:color="auto" w:fill="FFFFFF"/>
        </w:rPr>
        <w:t xml:space="preserve">Around 3000 cards have been registered with the team since starting. </w:t>
      </w:r>
    </w:p>
    <w:p w14:paraId="2EB80135" w14:textId="4184709C" w:rsidR="0033272D" w:rsidRPr="000E7877" w:rsidRDefault="0033272D">
      <w:pPr>
        <w:rPr>
          <w:rFonts w:ascii="Verdana" w:hAnsi="Verdana" w:cs="Open Sans"/>
          <w:shd w:val="clear" w:color="auto" w:fill="FFFFFF"/>
        </w:rPr>
      </w:pPr>
      <w:r w:rsidRPr="000E7877">
        <w:rPr>
          <w:rFonts w:ascii="Verdana" w:hAnsi="Verdana" w:cs="Open Sans"/>
          <w:shd w:val="clear" w:color="auto" w:fill="FFFFFF"/>
        </w:rPr>
        <w:t xml:space="preserve">Jo asked for clarification on the process for the Emergency Carers Card and highlighted that some barriers have been highlighted through work at Neuro Key. </w:t>
      </w:r>
    </w:p>
    <w:p w14:paraId="0117D130" w14:textId="668D7D18" w:rsidR="0033272D" w:rsidRPr="000E7877" w:rsidRDefault="007A0F4A" w:rsidP="000E7877">
      <w:pPr>
        <w:pStyle w:val="NormalWeb"/>
        <w:shd w:val="clear" w:color="auto" w:fill="FFFFFF"/>
        <w:rPr>
          <w:rFonts w:ascii="Verdana" w:hAnsi="Verdana" w:cs="Open Sans"/>
          <w:sz w:val="22"/>
          <w:szCs w:val="22"/>
        </w:rPr>
      </w:pPr>
      <w:r w:rsidRPr="000E7877">
        <w:rPr>
          <w:rFonts w:ascii="Verdana" w:hAnsi="Verdana" w:cs="Open Sans"/>
          <w:sz w:val="22"/>
          <w:szCs w:val="22"/>
          <w:shd w:val="clear" w:color="auto" w:fill="FFFFFF"/>
        </w:rPr>
        <w:t xml:space="preserve">Lee explained that the Local Authority Emergency Carers Card Scheme which Jo is referring to is separate to the ‘I am a Carer card’. </w:t>
      </w:r>
      <w:r w:rsidR="000E7877" w:rsidRPr="000E7877">
        <w:rPr>
          <w:rFonts w:ascii="Verdana" w:hAnsi="Verdana" w:cs="Open Sans"/>
          <w:sz w:val="22"/>
          <w:szCs w:val="22"/>
        </w:rPr>
        <w:t>The Carers Emergency Card is for when an accident or emergency means the carer cannot look after the person they care for and if no other arrangements can be made.</w:t>
      </w:r>
      <w:r w:rsidR="000E7877">
        <w:rPr>
          <w:rFonts w:ascii="Verdana" w:hAnsi="Verdana" w:cs="Open Sans"/>
          <w:sz w:val="22"/>
          <w:szCs w:val="22"/>
        </w:rPr>
        <w:t xml:space="preserve"> </w:t>
      </w:r>
      <w:r w:rsidR="000E7877" w:rsidRPr="000E7877">
        <w:rPr>
          <w:rFonts w:ascii="Verdana" w:hAnsi="Verdana" w:cs="Open Sans"/>
          <w:sz w:val="22"/>
          <w:szCs w:val="22"/>
        </w:rPr>
        <w:t xml:space="preserve">Carers who apply will be issued with a small card (the size of a credit card) that identifies the person as a </w:t>
      </w:r>
      <w:proofErr w:type="spellStart"/>
      <w:r w:rsidR="000E7877" w:rsidRPr="000E7877">
        <w:rPr>
          <w:rFonts w:ascii="Verdana" w:hAnsi="Verdana" w:cs="Open Sans"/>
          <w:sz w:val="22"/>
          <w:szCs w:val="22"/>
        </w:rPr>
        <w:t>carer</w:t>
      </w:r>
      <w:proofErr w:type="spellEnd"/>
      <w:r w:rsidR="000E7877" w:rsidRPr="000E7877">
        <w:rPr>
          <w:rFonts w:ascii="Verdana" w:hAnsi="Verdana" w:cs="Open Sans"/>
          <w:sz w:val="22"/>
          <w:szCs w:val="22"/>
        </w:rPr>
        <w:t>.</w:t>
      </w:r>
      <w:r w:rsidR="000E7877">
        <w:rPr>
          <w:rFonts w:ascii="Verdana" w:hAnsi="Verdana" w:cs="Open Sans"/>
          <w:sz w:val="22"/>
          <w:szCs w:val="22"/>
        </w:rPr>
        <w:t xml:space="preserve"> The card has a </w:t>
      </w:r>
      <w:r w:rsidR="00B16C75">
        <w:rPr>
          <w:rFonts w:ascii="Verdana" w:hAnsi="Verdana" w:cs="Open Sans"/>
          <w:sz w:val="22"/>
          <w:szCs w:val="22"/>
        </w:rPr>
        <w:t xml:space="preserve">unique </w:t>
      </w:r>
      <w:r w:rsidR="000E7877">
        <w:rPr>
          <w:rFonts w:ascii="Verdana" w:hAnsi="Verdana" w:cs="Open Sans"/>
          <w:sz w:val="22"/>
          <w:szCs w:val="22"/>
        </w:rPr>
        <w:t>reference number which when required to be activated prompts a</w:t>
      </w:r>
      <w:r w:rsidR="00B16C75">
        <w:rPr>
          <w:rFonts w:ascii="Verdana" w:hAnsi="Verdana" w:cs="Open Sans"/>
          <w:sz w:val="22"/>
          <w:szCs w:val="22"/>
        </w:rPr>
        <w:t xml:space="preserve"> 72-hour </w:t>
      </w:r>
      <w:r w:rsidR="000E7877">
        <w:rPr>
          <w:rFonts w:ascii="Verdana" w:hAnsi="Verdana" w:cs="Open Sans"/>
          <w:sz w:val="22"/>
          <w:szCs w:val="22"/>
        </w:rPr>
        <w:t>emergency plan</w:t>
      </w:r>
      <w:r w:rsidR="00B16C75">
        <w:rPr>
          <w:rFonts w:ascii="Verdana" w:hAnsi="Verdana" w:cs="Open Sans"/>
          <w:sz w:val="22"/>
          <w:szCs w:val="22"/>
        </w:rPr>
        <w:t>.</w:t>
      </w:r>
      <w:r w:rsidR="000E7877">
        <w:rPr>
          <w:rFonts w:ascii="Verdana" w:hAnsi="Verdana" w:cs="Open Sans"/>
          <w:sz w:val="22"/>
          <w:szCs w:val="22"/>
        </w:rPr>
        <w:t xml:space="preserve"> </w:t>
      </w:r>
    </w:p>
    <w:p w14:paraId="49A676E0" w14:textId="067DC0AE" w:rsidR="0033272D" w:rsidRDefault="007A0F4A">
      <w:pPr>
        <w:rPr>
          <w:rFonts w:ascii="Open Sans" w:hAnsi="Open Sans" w:cs="Open Sans"/>
          <w:shd w:val="clear" w:color="auto" w:fill="FFFFFF"/>
        </w:rPr>
      </w:pPr>
      <w:r>
        <w:rPr>
          <w:rFonts w:ascii="Open Sans" w:hAnsi="Open Sans" w:cs="Open Sans"/>
          <w:shd w:val="clear" w:color="auto" w:fill="FFFFFF"/>
        </w:rPr>
        <w:t xml:space="preserve">It was agreed that there perhaps needs to be better communications around the </w:t>
      </w:r>
      <w:r w:rsidR="00697E7C">
        <w:rPr>
          <w:rFonts w:ascii="Open Sans" w:hAnsi="Open Sans" w:cs="Open Sans"/>
          <w:shd w:val="clear" w:color="auto" w:fill="FFFFFF"/>
        </w:rPr>
        <w:t xml:space="preserve">different carers cards and how they both work. Kelly highlighted that information on both cards is available on the We Care You Care website however specific details on processes of the Emergency Carers card has not been shared to avoid highlighting disparities between the two Local Authority areas and potentially cause confusion. </w:t>
      </w:r>
      <w:r w:rsidR="00697E7C" w:rsidRPr="00697E7C">
        <w:rPr>
          <w:rFonts w:ascii="Open Sans" w:hAnsi="Open Sans" w:cs="Open Sans"/>
          <w:color w:val="FF0000"/>
          <w:shd w:val="clear" w:color="auto" w:fill="FFFFFF"/>
        </w:rPr>
        <w:t xml:space="preserve">Kelly will review the information available and add further details if required. </w:t>
      </w:r>
    </w:p>
    <w:p w14:paraId="5BA8B0A2" w14:textId="4DAB82FE" w:rsidR="0045471A" w:rsidRDefault="0045471A">
      <w:pPr>
        <w:rPr>
          <w:rFonts w:ascii="Open Sans" w:hAnsi="Open Sans" w:cs="Open Sans"/>
          <w:shd w:val="clear" w:color="auto" w:fill="FFFFFF"/>
        </w:rPr>
      </w:pPr>
      <w:r>
        <w:rPr>
          <w:rFonts w:ascii="Open Sans" w:hAnsi="Open Sans" w:cs="Open Sans"/>
          <w:shd w:val="clear" w:color="auto" w:fill="FFFFFF"/>
        </w:rPr>
        <w:t xml:space="preserve">Michael asked for clarification of how data for carer cards is stored and managed in relation to GDPR. Lee confirmed that all data is stored and processed in relation to data protection policies and is compliant with GDPR. Information for Carers </w:t>
      </w:r>
      <w:proofErr w:type="spellStart"/>
      <w:r>
        <w:rPr>
          <w:rFonts w:ascii="Open Sans" w:hAnsi="Open Sans" w:cs="Open Sans"/>
          <w:shd w:val="clear" w:color="auto" w:fill="FFFFFF"/>
        </w:rPr>
        <w:t>Together’s</w:t>
      </w:r>
      <w:proofErr w:type="spellEnd"/>
      <w:r>
        <w:rPr>
          <w:rFonts w:ascii="Open Sans" w:hAnsi="Open Sans" w:cs="Open Sans"/>
          <w:shd w:val="clear" w:color="auto" w:fill="FFFFFF"/>
        </w:rPr>
        <w:t xml:space="preserve"> ‘I am a Carer card is not shared outside of Carers Together and is reviewed annually. The data on the Emergency Carers cards is stored on a secure database and is of course shared with consent in the case of an emergency and is reviewed every six months. </w:t>
      </w:r>
    </w:p>
    <w:p w14:paraId="4D230743" w14:textId="79E62957" w:rsidR="0045471A" w:rsidRDefault="00B16C75">
      <w:pPr>
        <w:rPr>
          <w:rFonts w:ascii="Verdana" w:hAnsi="Verdana"/>
          <w:b/>
          <w:bCs/>
        </w:rPr>
      </w:pPr>
      <w:r w:rsidRPr="00B16C75">
        <w:rPr>
          <w:rFonts w:ascii="Verdana" w:hAnsi="Verdana"/>
          <w:b/>
          <w:bCs/>
        </w:rPr>
        <w:t>Gaps in WCYC Comms</w:t>
      </w:r>
    </w:p>
    <w:p w14:paraId="0DCCE42C" w14:textId="55E45C64" w:rsidR="00B16C75" w:rsidRDefault="00553B49">
      <w:pPr>
        <w:rPr>
          <w:rFonts w:ascii="Verdana" w:hAnsi="Verdana"/>
        </w:rPr>
      </w:pPr>
      <w:r>
        <w:rPr>
          <w:rFonts w:ascii="Verdana" w:hAnsi="Verdana"/>
        </w:rPr>
        <w:t xml:space="preserve">Idrees talked about a successful piece of work </w:t>
      </w:r>
      <w:r w:rsidR="00E24C83">
        <w:rPr>
          <w:rFonts w:ascii="Verdana" w:hAnsi="Verdana"/>
        </w:rPr>
        <w:t xml:space="preserve">with Carers Together </w:t>
      </w:r>
      <w:r w:rsidR="00AE2E6A">
        <w:rPr>
          <w:rFonts w:ascii="Verdana" w:hAnsi="Verdana"/>
        </w:rPr>
        <w:t xml:space="preserve">during Ramadan reaching South Asian and Muslim communities to raise awareness of unpaid care and the support available. </w:t>
      </w:r>
    </w:p>
    <w:p w14:paraId="34B953DA" w14:textId="4998AA2B" w:rsidR="00AE2E6A" w:rsidRDefault="00AE2E6A">
      <w:pPr>
        <w:rPr>
          <w:rFonts w:ascii="Verdana" w:hAnsi="Verdana"/>
        </w:rPr>
      </w:pPr>
      <w:r>
        <w:rPr>
          <w:rFonts w:ascii="Verdana" w:hAnsi="Verdana"/>
        </w:rPr>
        <w:t xml:space="preserve">Idrees raised concern that the We Care You Care website is not reflective of local communities. </w:t>
      </w:r>
    </w:p>
    <w:p w14:paraId="00C50BBE" w14:textId="78CEBBE4" w:rsidR="00AE2E6A" w:rsidRPr="00DF2E1B" w:rsidRDefault="00AE2E6A">
      <w:pPr>
        <w:rPr>
          <w:rFonts w:ascii="Verdana" w:hAnsi="Verdana"/>
          <w:color w:val="FF0000"/>
        </w:rPr>
      </w:pPr>
      <w:r w:rsidRPr="00DF2E1B">
        <w:rPr>
          <w:rFonts w:ascii="Verdana" w:hAnsi="Verdana"/>
          <w:color w:val="FF0000"/>
        </w:rPr>
        <w:t xml:space="preserve">Kelly agreed and </w:t>
      </w:r>
      <w:r w:rsidR="00DF2E1B" w:rsidRPr="00DF2E1B">
        <w:rPr>
          <w:rFonts w:ascii="Verdana" w:hAnsi="Verdana"/>
          <w:color w:val="FF0000"/>
        </w:rPr>
        <w:t xml:space="preserve">asked Idrees for support in improving the diversity of the site. Idrees agreed. Shazana requested that she also be included in these conversations as the Carers &amp; Families Well-Being Service have also found difficulty in engaging BME communities. </w:t>
      </w:r>
    </w:p>
    <w:p w14:paraId="2E0B21AD" w14:textId="5BBD2472" w:rsidR="00DF2E1B" w:rsidRDefault="00DF2E1B">
      <w:pPr>
        <w:rPr>
          <w:rFonts w:ascii="Verdana" w:hAnsi="Verdana"/>
          <w:color w:val="FF0000"/>
        </w:rPr>
      </w:pPr>
      <w:r>
        <w:rPr>
          <w:rFonts w:ascii="Verdana" w:hAnsi="Verdana"/>
        </w:rPr>
        <w:lastRenderedPageBreak/>
        <w:t xml:space="preserve">Debbie suggested that accessibility plug-ins are looked at to improve the accessibility of the website. </w:t>
      </w:r>
      <w:r w:rsidRPr="00DF2E1B">
        <w:rPr>
          <w:rFonts w:ascii="Verdana" w:hAnsi="Verdana"/>
          <w:color w:val="FF0000"/>
        </w:rPr>
        <w:t xml:space="preserve">Debbie agreed to share information with Kelly if required. </w:t>
      </w:r>
    </w:p>
    <w:p w14:paraId="022C0DBF" w14:textId="4502200E" w:rsidR="00DF2E1B" w:rsidRPr="00DF2E1B" w:rsidRDefault="00DF2E1B">
      <w:pPr>
        <w:rPr>
          <w:rFonts w:ascii="Verdana" w:hAnsi="Verdana"/>
        </w:rPr>
      </w:pPr>
      <w:r>
        <w:rPr>
          <w:rFonts w:ascii="Verdana" w:hAnsi="Verdana"/>
        </w:rPr>
        <w:t xml:space="preserve">Jacki suggested </w:t>
      </w:r>
      <w:r w:rsidR="006A6023">
        <w:rPr>
          <w:rFonts w:ascii="Verdana" w:hAnsi="Verdana"/>
        </w:rPr>
        <w:t xml:space="preserve">connecting to places of worship for support with promoting WCYC using the tools created. </w:t>
      </w:r>
    </w:p>
    <w:p w14:paraId="2A910597" w14:textId="3BD72755" w:rsidR="006F0050" w:rsidRPr="006F0050" w:rsidRDefault="006A6023">
      <w:pPr>
        <w:rPr>
          <w:rFonts w:ascii="Verdana" w:hAnsi="Verdana"/>
        </w:rPr>
      </w:pPr>
      <w:r>
        <w:rPr>
          <w:rFonts w:ascii="Verdana" w:hAnsi="Verdana"/>
        </w:rPr>
        <w:t xml:space="preserve">As a group we agreed that there are gaps in communications with healthcare settings, particularly within local hospitals. </w:t>
      </w:r>
    </w:p>
    <w:sectPr w:rsidR="006F0050" w:rsidRPr="006F005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1A2D" w14:textId="77777777" w:rsidR="007D621A" w:rsidRDefault="007D621A" w:rsidP="00C25E5D">
      <w:pPr>
        <w:spacing w:after="0" w:line="240" w:lineRule="auto"/>
      </w:pPr>
      <w:r>
        <w:separator/>
      </w:r>
    </w:p>
  </w:endnote>
  <w:endnote w:type="continuationSeparator" w:id="0">
    <w:p w14:paraId="07661C52" w14:textId="77777777" w:rsidR="007D621A" w:rsidRDefault="007D621A" w:rsidP="00C2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406D" w14:textId="58E01D10" w:rsidR="00C25E5D" w:rsidRDefault="00C25E5D">
    <w:pPr>
      <w:pStyle w:val="Footer"/>
    </w:pPr>
    <w:r>
      <w:t>Task Group 4 meeting notes 13 Oct 2021</w:t>
    </w:r>
  </w:p>
  <w:p w14:paraId="28C7C68E" w14:textId="0D4CA88C" w:rsidR="00C25E5D" w:rsidRDefault="00C25E5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AFF9" w14:textId="77777777" w:rsidR="007D621A" w:rsidRDefault="007D621A" w:rsidP="00C25E5D">
      <w:pPr>
        <w:spacing w:after="0" w:line="240" w:lineRule="auto"/>
      </w:pPr>
      <w:r>
        <w:separator/>
      </w:r>
    </w:p>
  </w:footnote>
  <w:footnote w:type="continuationSeparator" w:id="0">
    <w:p w14:paraId="22DCFF64" w14:textId="77777777" w:rsidR="007D621A" w:rsidRDefault="007D621A" w:rsidP="00C25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28"/>
    <w:rsid w:val="000E7877"/>
    <w:rsid w:val="0018171C"/>
    <w:rsid w:val="001F4528"/>
    <w:rsid w:val="002154CB"/>
    <w:rsid w:val="002D64AA"/>
    <w:rsid w:val="0033272D"/>
    <w:rsid w:val="003B40CD"/>
    <w:rsid w:val="0045471A"/>
    <w:rsid w:val="004861AA"/>
    <w:rsid w:val="00491A16"/>
    <w:rsid w:val="00553B49"/>
    <w:rsid w:val="005624BB"/>
    <w:rsid w:val="00564D12"/>
    <w:rsid w:val="005C4308"/>
    <w:rsid w:val="0060396D"/>
    <w:rsid w:val="00652DEC"/>
    <w:rsid w:val="00697E7C"/>
    <w:rsid w:val="006A6023"/>
    <w:rsid w:val="006F0050"/>
    <w:rsid w:val="00770BEE"/>
    <w:rsid w:val="00796621"/>
    <w:rsid w:val="007A0F4A"/>
    <w:rsid w:val="007D621A"/>
    <w:rsid w:val="007F2AE9"/>
    <w:rsid w:val="00A16812"/>
    <w:rsid w:val="00AB48E1"/>
    <w:rsid w:val="00AE2E6A"/>
    <w:rsid w:val="00B16C75"/>
    <w:rsid w:val="00C25E5D"/>
    <w:rsid w:val="00CA783A"/>
    <w:rsid w:val="00DF2E1B"/>
    <w:rsid w:val="00E24C83"/>
    <w:rsid w:val="00EB154E"/>
    <w:rsid w:val="00EE4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C6FD"/>
  <w15:chartTrackingRefBased/>
  <w15:docId w15:val="{E5D6BF19-6F8C-4BBA-9D76-39260919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5D"/>
  </w:style>
  <w:style w:type="paragraph" w:styleId="Footer">
    <w:name w:val="footer"/>
    <w:basedOn w:val="Normal"/>
    <w:link w:val="FooterChar"/>
    <w:uiPriority w:val="99"/>
    <w:unhideWhenUsed/>
    <w:rsid w:val="00C25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5D"/>
  </w:style>
  <w:style w:type="character" w:styleId="Hyperlink">
    <w:name w:val="Hyperlink"/>
    <w:basedOn w:val="DefaultParagraphFont"/>
    <w:uiPriority w:val="99"/>
    <w:unhideWhenUsed/>
    <w:rsid w:val="00AB48E1"/>
    <w:rPr>
      <w:color w:val="0563C1" w:themeColor="hyperlink"/>
      <w:u w:val="single"/>
    </w:rPr>
  </w:style>
  <w:style w:type="character" w:styleId="UnresolvedMention">
    <w:name w:val="Unresolved Mention"/>
    <w:basedOn w:val="DefaultParagraphFont"/>
    <w:uiPriority w:val="99"/>
    <w:semiHidden/>
    <w:unhideWhenUsed/>
    <w:rsid w:val="00AB48E1"/>
    <w:rPr>
      <w:color w:val="605E5C"/>
      <w:shd w:val="clear" w:color="auto" w:fill="E1DFDD"/>
    </w:rPr>
  </w:style>
  <w:style w:type="paragraph" w:styleId="NormalWeb">
    <w:name w:val="Normal (Web)"/>
    <w:basedOn w:val="Normal"/>
    <w:uiPriority w:val="99"/>
    <w:unhideWhenUsed/>
    <w:rsid w:val="000E78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5008">
      <w:bodyDiv w:val="1"/>
      <w:marLeft w:val="0"/>
      <w:marRight w:val="0"/>
      <w:marTop w:val="0"/>
      <w:marBottom w:val="0"/>
      <w:divBdr>
        <w:top w:val="none" w:sz="0" w:space="0" w:color="auto"/>
        <w:left w:val="none" w:sz="0" w:space="0" w:color="auto"/>
        <w:bottom w:val="none" w:sz="0" w:space="0" w:color="auto"/>
        <w:right w:val="none" w:sz="0" w:space="0" w:color="auto"/>
      </w:divBdr>
    </w:div>
    <w:div w:id="5092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careyoucare.info/local-carers-campaigns/kinship-care-week-4-10-october-2021" TargetMode="External"/><Relationship Id="rId3" Type="http://schemas.openxmlformats.org/officeDocument/2006/relationships/webSettings" Target="webSettings.xml"/><Relationship Id="rId7" Type="http://schemas.openxmlformats.org/officeDocument/2006/relationships/hyperlink" Target="http://www.wecareyoucare.info/articles/being-able-to-offer-our-grandchild-a-safe-loving-stable-home-and-share-quality-ti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careyoucare.info/professionals/resources/wcyc-communications-tool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ecareyoucare.info/articles/kinship-care-time-for-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7371</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Baxter</dc:creator>
  <cp:keywords/>
  <dc:description/>
  <cp:lastModifiedBy>Kelly Baxter</cp:lastModifiedBy>
  <cp:revision>11</cp:revision>
  <dcterms:created xsi:type="dcterms:W3CDTF">2021-10-21T09:33:00Z</dcterms:created>
  <dcterms:modified xsi:type="dcterms:W3CDTF">2021-11-16T14:31:00Z</dcterms:modified>
</cp:coreProperties>
</file>